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76" w:rsidRDefault="00004176" w:rsidP="00004176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r w:rsidRPr="00E42B1A">
        <w:rPr>
          <w:b/>
          <w:u w:val="single"/>
        </w:rPr>
        <w:t>Összefoglaló</w:t>
      </w:r>
    </w:p>
    <w:p w:rsidR="00004176" w:rsidRPr="00E42B1A" w:rsidRDefault="00004176" w:rsidP="00FB0494">
      <w:pPr>
        <w:spacing w:after="600"/>
        <w:ind w:firstLine="0"/>
        <w:jc w:val="center"/>
        <w:rPr>
          <w:b/>
        </w:rPr>
      </w:pPr>
      <w:proofErr w:type="gramStart"/>
      <w:r w:rsidRPr="00E42B1A">
        <w:rPr>
          <w:b/>
        </w:rPr>
        <w:t>a</w:t>
      </w:r>
      <w:proofErr w:type="gramEnd"/>
      <w:r w:rsidRPr="00E42B1A">
        <w:rPr>
          <w:b/>
        </w:rPr>
        <w:t xml:space="preserve"> Nemzeti Gaz</w:t>
      </w:r>
      <w:r w:rsidR="00093B25">
        <w:rPr>
          <w:b/>
        </w:rPr>
        <w:t>dasági és Társadalmi Tanács 2016</w:t>
      </w:r>
      <w:r w:rsidRPr="00E42B1A">
        <w:rPr>
          <w:b/>
        </w:rPr>
        <w:t xml:space="preserve">. </w:t>
      </w:r>
      <w:r w:rsidR="00093B25">
        <w:rPr>
          <w:b/>
        </w:rPr>
        <w:t>szeptember 16</w:t>
      </w:r>
      <w:r w:rsidRPr="00E42B1A">
        <w:rPr>
          <w:b/>
        </w:rPr>
        <w:t>-</w:t>
      </w:r>
      <w:r>
        <w:rPr>
          <w:b/>
        </w:rPr>
        <w:t>á</w:t>
      </w:r>
      <w:r w:rsidRPr="00E42B1A">
        <w:rPr>
          <w:b/>
        </w:rPr>
        <w:t xml:space="preserve">n, </w:t>
      </w:r>
      <w:r w:rsidRPr="00E42B1A">
        <w:rPr>
          <w:b/>
        </w:rPr>
        <w:br/>
        <w:t>a</w:t>
      </w:r>
      <w:r w:rsidR="00093B25">
        <w:rPr>
          <w:b/>
        </w:rPr>
        <w:t xml:space="preserve"> Pesti Vigadó épületében</w:t>
      </w:r>
      <w:r w:rsidR="00FB0494">
        <w:rPr>
          <w:b/>
        </w:rPr>
        <w:t xml:space="preserve"> </w:t>
      </w:r>
      <w:r w:rsidR="002C2D00">
        <w:rPr>
          <w:b/>
        </w:rPr>
        <w:t>(</w:t>
      </w:r>
      <w:r w:rsidR="00C050E0">
        <w:rPr>
          <w:b/>
        </w:rPr>
        <w:t>1051</w:t>
      </w:r>
      <w:r w:rsidR="00FB0494" w:rsidRPr="00FB0494">
        <w:rPr>
          <w:b/>
        </w:rPr>
        <w:t xml:space="preserve"> Bu</w:t>
      </w:r>
      <w:r w:rsidR="00FB0494">
        <w:rPr>
          <w:b/>
        </w:rPr>
        <w:t>dapest,</w:t>
      </w:r>
      <w:r w:rsidR="00093B25">
        <w:rPr>
          <w:b/>
        </w:rPr>
        <w:t xml:space="preserve"> Vigadó tér 2</w:t>
      </w:r>
      <w:r w:rsidR="00FB0494">
        <w:rPr>
          <w:b/>
        </w:rPr>
        <w:t>.)</w:t>
      </w:r>
      <w:r w:rsidR="00FB0494">
        <w:rPr>
          <w:b/>
        </w:rPr>
        <w:br/>
      </w:r>
      <w:r w:rsidR="00093B25">
        <w:rPr>
          <w:b/>
        </w:rPr>
        <w:t>megtartott üléséről</w:t>
      </w:r>
    </w:p>
    <w:p w:rsidR="00B01432" w:rsidRPr="00FE5B01" w:rsidRDefault="00B05A11" w:rsidP="004B2875">
      <w:pPr>
        <w:spacing w:after="240"/>
        <w:ind w:firstLine="0"/>
      </w:pPr>
      <w:r>
        <w:rPr>
          <w:b/>
        </w:rPr>
        <w:t>Dr. Parragh László</w:t>
      </w:r>
      <w:r w:rsidR="00294825">
        <w:rPr>
          <w:b/>
        </w:rPr>
        <w:t xml:space="preserve"> </w:t>
      </w:r>
      <w:r w:rsidR="00294825" w:rsidRPr="00294825">
        <w:t>(</w:t>
      </w:r>
      <w:r w:rsidR="00A07C9C">
        <w:t>g</w:t>
      </w:r>
      <w:r w:rsidR="00A7012E">
        <w:t>azdaság képviselői</w:t>
      </w:r>
      <w:bookmarkStart w:id="0" w:name="_GoBack"/>
      <w:bookmarkEnd w:id="0"/>
      <w:r w:rsidR="00A07C9C">
        <w:t xml:space="preserve"> o</w:t>
      </w:r>
      <w:r w:rsidR="00294825" w:rsidRPr="00294825">
        <w:t>ldal)</w:t>
      </w:r>
      <w:r w:rsidR="00FE5B01">
        <w:rPr>
          <w:b/>
        </w:rPr>
        <w:t xml:space="preserve"> levezető</w:t>
      </w:r>
      <w:r w:rsidR="00294825">
        <w:rPr>
          <w:b/>
        </w:rPr>
        <w:t xml:space="preserve"> elnök </w:t>
      </w:r>
      <w:r w:rsidR="00294825" w:rsidRPr="00294825">
        <w:t>köszöntötte a jelenlévőket.</w:t>
      </w:r>
      <w:r w:rsidR="00FE5B01">
        <w:t xml:space="preserve"> </w:t>
      </w:r>
      <w:r w:rsidR="00FE5B01" w:rsidRPr="00FE5B01">
        <w:t>Tájékoztatta a résztvevőket, hogy a Tanács soros elnökének akadályoztatása miatt az NGTT plenáris ülését a soros elnök helyett ő fogja levezetni.</w:t>
      </w:r>
    </w:p>
    <w:p w:rsidR="00AB7FE8" w:rsidRDefault="00FE5B01" w:rsidP="00FE5B01">
      <w:pPr>
        <w:spacing w:after="240"/>
        <w:ind w:firstLine="0"/>
      </w:pPr>
      <w:r>
        <w:rPr>
          <w:b/>
        </w:rPr>
        <w:t>Prof. Dr. Fekete György</w:t>
      </w:r>
      <w:r w:rsidR="00A07C9C">
        <w:rPr>
          <w:b/>
        </w:rPr>
        <w:t xml:space="preserve"> </w:t>
      </w:r>
      <w:r w:rsidR="00A07C9C" w:rsidRPr="00A07C9C">
        <w:t>(</w:t>
      </w:r>
      <w:r w:rsidR="00A07C9C">
        <w:t>m</w:t>
      </w:r>
      <w:r w:rsidR="00A07C9C" w:rsidRPr="00A07C9C">
        <w:t>űvészeti oldal)</w:t>
      </w:r>
      <w:r w:rsidRPr="00A07C9C">
        <w:t xml:space="preserve"> </w:t>
      </w:r>
      <w:r w:rsidR="00A07C9C" w:rsidRPr="00A07C9C">
        <w:t>a</w:t>
      </w:r>
      <w:r w:rsidR="00AB7FE8" w:rsidRPr="00A07C9C">
        <w:t xml:space="preserve"> napirend elfogadása</w:t>
      </w:r>
      <w:r w:rsidR="00A07C9C" w:rsidRPr="00A07C9C">
        <w:t xml:space="preserve"> előtt köszöntötte a jelenlévőket</w:t>
      </w:r>
      <w:r w:rsidR="00A07C9C">
        <w:t xml:space="preserve"> az új művészeti oldal elnökeként.</w:t>
      </w:r>
    </w:p>
    <w:p w:rsidR="00A07C9C" w:rsidRDefault="00A07C9C" w:rsidP="00FE5B01">
      <w:pPr>
        <w:spacing w:after="240"/>
        <w:ind w:firstLine="0"/>
      </w:pPr>
      <w:r>
        <w:rPr>
          <w:b/>
        </w:rPr>
        <w:t xml:space="preserve">Balog Zoltán, </w:t>
      </w:r>
      <w:r w:rsidRPr="00AB4FBA">
        <w:t>az emberi erőforrások minisztere</w:t>
      </w:r>
      <w:r>
        <w:rPr>
          <w:b/>
        </w:rPr>
        <w:t xml:space="preserve"> </w:t>
      </w:r>
      <w:r>
        <w:t xml:space="preserve">köszöntőt mondott, amelyben </w:t>
      </w:r>
      <w:r w:rsidR="00B81B25">
        <w:t xml:space="preserve">az érdek-és értékegyeztetés, valamint az oldalak együttműködésének fontosságát hangsúlyozta. </w:t>
      </w:r>
    </w:p>
    <w:p w:rsidR="00B81B25" w:rsidRPr="00B81B25" w:rsidRDefault="00B81B25" w:rsidP="00FE5B01">
      <w:pPr>
        <w:spacing w:after="240"/>
        <w:ind w:firstLine="0"/>
      </w:pPr>
      <w:r>
        <w:rPr>
          <w:b/>
        </w:rPr>
        <w:t>Fülöp Attila,</w:t>
      </w:r>
      <w:r w:rsidR="00AB4FBA">
        <w:rPr>
          <w:b/>
        </w:rPr>
        <w:t xml:space="preserve"> </w:t>
      </w:r>
      <w:r w:rsidR="00AB4FBA" w:rsidRPr="00AB4FBA">
        <w:t xml:space="preserve">az </w:t>
      </w:r>
      <w:r w:rsidR="00AB4FBA">
        <w:t>Emberi Erőforrások Minisztérium</w:t>
      </w:r>
      <w:r w:rsidR="00AB4FBA" w:rsidRPr="00AB4FBA">
        <w:t xml:space="preserve"> egyházi, nemzetiségi és civil társadalmi kapcsolatokért felelős helyettes államtitkára</w:t>
      </w:r>
      <w:r>
        <w:rPr>
          <w:b/>
        </w:rPr>
        <w:t xml:space="preserve"> </w:t>
      </w:r>
      <w:r>
        <w:t>tájékoztatta a jelenlévőket a Nemzeti Gazdasági és Társadalmi Tanácsról szóló törvény módosításairól, többek között a</w:t>
      </w:r>
      <w:r w:rsidR="000609C5">
        <w:t>z oldalaknak a művészeti oldallal való kiegészüléséről</w:t>
      </w:r>
      <w:r>
        <w:t xml:space="preserve">, a gazdasági és munkavállalói oldal </w:t>
      </w:r>
      <w:r w:rsidR="000609C5">
        <w:t>taglétszámának bővüléséről,</w:t>
      </w:r>
      <w:r>
        <w:t xml:space="preserve"> a soros elnökség idejének háromról hat hónapra növelés</w:t>
      </w:r>
      <w:r w:rsidR="000609C5">
        <w:t xml:space="preserve">éről, valamint </w:t>
      </w:r>
      <w:r>
        <w:t>a mandátumké</w:t>
      </w:r>
      <w:r w:rsidR="000609C5">
        <w:t>relmek folyamatos benyújtásának lehetőségéről.</w:t>
      </w:r>
    </w:p>
    <w:p w:rsidR="000609C5" w:rsidRPr="000609C5" w:rsidRDefault="000609C5" w:rsidP="000609C5">
      <w:pPr>
        <w:pStyle w:val="Listaszerbekezds"/>
        <w:numPr>
          <w:ilvl w:val="0"/>
          <w:numId w:val="6"/>
        </w:numPr>
        <w:spacing w:before="240" w:after="120"/>
        <w:rPr>
          <w:b/>
        </w:rPr>
      </w:pPr>
      <w:r w:rsidRPr="000609C5">
        <w:rPr>
          <w:b/>
        </w:rPr>
        <w:t>A napirend elfogadása</w:t>
      </w:r>
    </w:p>
    <w:p w:rsidR="00AB7FE8" w:rsidRDefault="00AB7FE8" w:rsidP="004B2875">
      <w:pPr>
        <w:spacing w:before="240" w:after="120"/>
        <w:ind w:firstLine="0"/>
      </w:pPr>
      <w:r w:rsidRPr="00813AF7">
        <w:t>A napirend tervezete a következő volt:</w:t>
      </w:r>
    </w:p>
    <w:p w:rsidR="005A62BC" w:rsidRPr="005A62BC" w:rsidRDefault="005A62BC" w:rsidP="005A62BC">
      <w:pPr>
        <w:ind w:firstLine="0"/>
        <w:rPr>
          <w:u w:val="single"/>
        </w:rPr>
      </w:pPr>
      <w:r w:rsidRPr="005A62BC">
        <w:rPr>
          <w:u w:val="single"/>
        </w:rPr>
        <w:t>Napirend előtt tárgyalandó:</w:t>
      </w:r>
    </w:p>
    <w:p w:rsidR="005A62BC" w:rsidRPr="005A62BC" w:rsidRDefault="005A62BC" w:rsidP="005A62BC">
      <w:pPr>
        <w:numPr>
          <w:ilvl w:val="0"/>
          <w:numId w:val="4"/>
        </w:numPr>
        <w:spacing w:after="200"/>
        <w:contextualSpacing/>
        <w:jc w:val="left"/>
      </w:pPr>
      <w:r w:rsidRPr="005A62BC">
        <w:t>A napirend elfogadása</w:t>
      </w:r>
    </w:p>
    <w:p w:rsidR="005A62BC" w:rsidRDefault="005A62BC" w:rsidP="009D73E6">
      <w:pPr>
        <w:spacing w:before="120"/>
        <w:ind w:firstLine="0"/>
        <w:rPr>
          <w:u w:val="single"/>
        </w:rPr>
      </w:pPr>
      <w:r w:rsidRPr="005A62BC">
        <w:rPr>
          <w:u w:val="single"/>
        </w:rPr>
        <w:t>Tervezett napirend:</w:t>
      </w:r>
    </w:p>
    <w:p w:rsidR="000609C5" w:rsidRPr="00202138" w:rsidRDefault="000609C5" w:rsidP="009D73E6">
      <w:pPr>
        <w:pStyle w:val="Listaszerbekezds"/>
        <w:numPr>
          <w:ilvl w:val="0"/>
          <w:numId w:val="4"/>
        </w:numPr>
        <w:spacing w:before="120"/>
        <w:rPr>
          <w:u w:val="single"/>
        </w:rPr>
      </w:pPr>
      <w:r>
        <w:t>Konzultáció a munkaerőhiány és az azzal összefüggő foglalkoz</w:t>
      </w:r>
      <w:r w:rsidR="00F97528">
        <w:t>tat</w:t>
      </w:r>
      <w:r>
        <w:t>áspolitikai kérdésekről</w:t>
      </w:r>
    </w:p>
    <w:p w:rsidR="00202138" w:rsidRPr="000609C5" w:rsidRDefault="00202138" w:rsidP="000609C5">
      <w:pPr>
        <w:pStyle w:val="Listaszerbekezds"/>
        <w:numPr>
          <w:ilvl w:val="0"/>
          <w:numId w:val="4"/>
        </w:numPr>
        <w:spacing w:before="120" w:after="200"/>
        <w:rPr>
          <w:u w:val="single"/>
        </w:rPr>
      </w:pPr>
      <w:r>
        <w:t>Egyebek</w:t>
      </w:r>
    </w:p>
    <w:p w:rsidR="00AB4FBA" w:rsidRDefault="00C346A1" w:rsidP="00AB4FBA">
      <w:pPr>
        <w:spacing w:after="240"/>
        <w:ind w:firstLine="0"/>
      </w:pPr>
      <w:r>
        <w:t xml:space="preserve">A levezető </w:t>
      </w:r>
      <w:proofErr w:type="gramStart"/>
      <w:r w:rsidR="00AB4FBA">
        <w:t>elnök</w:t>
      </w:r>
      <w:r>
        <w:t xml:space="preserve"> </w:t>
      </w:r>
      <w:r w:rsidR="00C51F2E">
        <w:t>szavazásra</w:t>
      </w:r>
      <w:proofErr w:type="gramEnd"/>
      <w:r w:rsidR="00C51F2E">
        <w:t xml:space="preserve"> b</w:t>
      </w:r>
      <w:r w:rsidR="00AB4FBA">
        <w:t xml:space="preserve">ocsátotta a napirendi pontokat, amelyek </w:t>
      </w:r>
      <w:r w:rsidR="00F97528">
        <w:t xml:space="preserve">egyhangúlag </w:t>
      </w:r>
      <w:r w:rsidR="00AB4FBA">
        <w:t>megszavazásra kerültek.</w:t>
      </w:r>
    </w:p>
    <w:p w:rsidR="008E623D" w:rsidRPr="0035712F" w:rsidRDefault="00B81E67" w:rsidP="00AB4FBA">
      <w:pPr>
        <w:spacing w:after="240"/>
        <w:ind w:firstLine="0"/>
        <w:rPr>
          <w:b/>
          <w:u w:val="single"/>
        </w:rPr>
      </w:pPr>
      <w:r w:rsidRPr="0035712F">
        <w:rPr>
          <w:b/>
          <w:u w:val="single"/>
        </w:rPr>
        <w:t xml:space="preserve">Konzultáció a </w:t>
      </w:r>
      <w:r w:rsidR="00AB4FBA" w:rsidRPr="0035712F">
        <w:rPr>
          <w:b/>
          <w:u w:val="single"/>
        </w:rPr>
        <w:t>munkaerőhiány és az azzal összefüggő foglalkoz</w:t>
      </w:r>
      <w:r w:rsidR="00F97528">
        <w:rPr>
          <w:b/>
          <w:u w:val="single"/>
        </w:rPr>
        <w:t>tat</w:t>
      </w:r>
      <w:r w:rsidR="00AB4FBA" w:rsidRPr="0035712F">
        <w:rPr>
          <w:b/>
          <w:u w:val="single"/>
        </w:rPr>
        <w:t>áspolitikai kérdésekről</w:t>
      </w:r>
    </w:p>
    <w:p w:rsidR="00B81E67" w:rsidRPr="007C78DB" w:rsidRDefault="00AB4FBA" w:rsidP="007E3115">
      <w:pPr>
        <w:spacing w:after="120"/>
        <w:ind w:firstLine="0"/>
      </w:pPr>
      <w:r>
        <w:rPr>
          <w:b/>
        </w:rPr>
        <w:t>Cseresnyés Péter</w:t>
      </w:r>
      <w:r w:rsidR="00B81E67" w:rsidRPr="00B81E67">
        <w:t xml:space="preserve"> a Nemzetgazdasági Minisztérium </w:t>
      </w:r>
      <w:r>
        <w:t xml:space="preserve">munkaerőpiacért és képzésért felelős államtitkára </w:t>
      </w:r>
      <w:r w:rsidR="007C78DB">
        <w:t>elmondta</w:t>
      </w:r>
      <w:r w:rsidR="00B81E67" w:rsidRPr="00B81E67">
        <w:t>, hogy</w:t>
      </w:r>
      <w:r w:rsidR="007E3115">
        <w:t xml:space="preserve"> jelenleg a Magyarországot és Európát egyaránt érintő legfontosabb kihívás a gazdaság </w:t>
      </w:r>
      <w:r w:rsidR="00327200">
        <w:t>ismé</w:t>
      </w:r>
      <w:r w:rsidR="009D73E6">
        <w:t>telt növekvő pályára állítása,</w:t>
      </w:r>
      <w:r w:rsidR="00327200">
        <w:t xml:space="preserve"> az Európai Unió és a Magyarország által meghatározott foglalkoztatáspolitikai célok elérésével egyidejűleg.</w:t>
      </w:r>
    </w:p>
    <w:p w:rsidR="00327200" w:rsidRDefault="00327200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Az Európai Unió jelenlegi 68-69 százalékos foglalkoztatási mutatójához képest Magyarországon ez az </w:t>
      </w:r>
      <w:r w:rsidR="00F97528">
        <w:t xml:space="preserve">érték </w:t>
      </w:r>
      <w:r>
        <w:t xml:space="preserve">az utolsó negyedéves mutató alapján 66,7-66,8 százalék között </w:t>
      </w:r>
      <w:proofErr w:type="gramStart"/>
      <w:r>
        <w:t>mozog</w:t>
      </w:r>
      <w:proofErr w:type="gramEnd"/>
      <w:r>
        <w:t>.</w:t>
      </w:r>
      <w:r w:rsidR="009D73E6">
        <w:t xml:space="preserve"> A</w:t>
      </w:r>
      <w:r w:rsidR="003E58D7">
        <w:t>z Európai Unió célja, hogy 2020-ig ezt a százalékot 75-re emelje. Ahhoz, hogy ezt a 75 százalékot Magyarország is elérje, komoly lépésekre van szükség a munkaerő-mobilitás</w:t>
      </w:r>
      <w:r w:rsidR="001562C4">
        <w:t xml:space="preserve"> tekintetében</w:t>
      </w:r>
      <w:r w:rsidR="003E58D7">
        <w:t>,</w:t>
      </w:r>
      <w:r w:rsidR="001562C4">
        <w:t xml:space="preserve"> illetve</w:t>
      </w:r>
      <w:r w:rsidR="003E58D7">
        <w:t xml:space="preserve"> a szakképzés átalakítása </w:t>
      </w:r>
      <w:r w:rsidR="001562C4">
        <w:t>és hatékonyabbá tétele érdekében, amelyet elsősorban hatékonyságnöveléssel, technológiaváltással lehet elérni.</w:t>
      </w:r>
    </w:p>
    <w:p w:rsidR="001562C4" w:rsidRDefault="00310881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75 százalékos mutató Magyarországon 4,6 millió </w:t>
      </w:r>
      <w:r w:rsidR="006154E1">
        <w:t>foglalkoztatottat</w:t>
      </w:r>
      <w:r>
        <w:t xml:space="preserve"> jelent a 20-64 év közötti korosztályban. Tekintettel arra, hogy a kormány törekszik a korosztályi olló tágabbra </w:t>
      </w:r>
      <w:r>
        <w:lastRenderedPageBreak/>
        <w:t>nyitásában, ez a szám körülbelül 200 ezer további foglalkoztatottat jelentene, így elérve a 4,7-4,8 milliós foglalkoztatást.</w:t>
      </w:r>
    </w:p>
    <w:p w:rsidR="005C6D31" w:rsidRDefault="005C6D31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foglalkoztatási ráta növelésében a kormány komoly sikereket ért el. A jelenlegi körülbelül 67 százalékos foglalkoztatás a 15-64 év közötti korosztályra értendő.  Az uniós statisztika alapján, a 20-64 éves korosztályban a foglalkoztatás 70 százalék fölött van. Kizárólag a 25-55 év közötti férfiakra vonatkozóan ez a mutató 80 százalék fölött van. </w:t>
      </w:r>
    </w:p>
    <w:p w:rsidR="00434893" w:rsidRDefault="00434893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foglalkoztatási és az aktivitási ráta növekedésével egyidejűleg jelentősen csökkent a munkanélküliség mutatója az elmúlt időszakban. 2016 második negyedéve után 5 százalékos a munkanélküliség Magyarországon. Ez a mutató 2010-ben 11,6 százalék volt. </w:t>
      </w:r>
    </w:p>
    <w:p w:rsidR="00434893" w:rsidRDefault="00434893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Az aktivitási rát</w:t>
      </w:r>
      <w:r w:rsidR="00DB69C0">
        <w:t xml:space="preserve">a </w:t>
      </w:r>
      <w:r>
        <w:t xml:space="preserve">jelentős mértékben nőtt Magyarországon, </w:t>
      </w:r>
      <w:r w:rsidR="00DB69C0">
        <w:t xml:space="preserve">amely tekintetében összehasonlítások </w:t>
      </w:r>
      <w:proofErr w:type="gramStart"/>
      <w:r w:rsidR="00DB69C0">
        <w:t>alapján</w:t>
      </w:r>
      <w:proofErr w:type="gramEnd"/>
      <w:r w:rsidR="00DB69C0">
        <w:t xml:space="preserve"> az élmezőny elején állunk. Ez jelenti egyrészt a gazdaság fejlődését, másrészt a feketefoglalkoztatás nagymértékű visszaszorulását.</w:t>
      </w:r>
    </w:p>
    <w:p w:rsidR="00DB69C0" w:rsidRDefault="00FC53CA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Magyarország közel van a teljes foglalkoztatáshoz. Bár a közfoglalkoz</w:t>
      </w:r>
      <w:r w:rsidR="00F97528">
        <w:t>t</w:t>
      </w:r>
      <w:r>
        <w:t xml:space="preserve">atásnak is jelentős szerepe volt a munkanélküliségi ráta csökkentésében, de amíg a közfoglalkoztatottak száma 2010-hez képest 140-150 ezer fővel nőtt, addig a versenyszférában ez a növekedés közel 440 ezer főt jelent. </w:t>
      </w:r>
    </w:p>
    <w:p w:rsidR="00742D4D" w:rsidRDefault="00742D4D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A munkaerőpiacon jelentős területi különbségek vannak, így míg Közép-Magyarország</w:t>
      </w:r>
      <w:r w:rsidR="009D73E6">
        <w:t>on</w:t>
      </w:r>
      <w:r>
        <w:t>, Közép-Dunántúl</w:t>
      </w:r>
      <w:r w:rsidR="009D73E6">
        <w:t>on</w:t>
      </w:r>
      <w:r>
        <w:t>, Nyugat-Dunántúl</w:t>
      </w:r>
      <w:r w:rsidR="009D73E6">
        <w:t>on</w:t>
      </w:r>
      <w:r>
        <w:t xml:space="preserve"> 4 százalék alatti a munkanélküliség, addig az észak-alföldi régiót tekintve 9,7 százalékos ez a mutató. Főleg ezen a területen van jelentősége a közfoglalkoztatásnak, amely lehetőséget ad a megélhetésre azoknak, akik különböző okokból nehezebben találnak munkát. </w:t>
      </w:r>
    </w:p>
    <w:p w:rsidR="00742D4D" w:rsidRDefault="00742D4D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foglalkoztatás a kormányváltás óta elsősorban a versenyszférában nőtt, és azon belül is főleg a diplomások körében. 38 ezer fővel növekedett a szakképzett munkaerő. Ezt a számot nagyban befolyásolja </w:t>
      </w:r>
      <w:r w:rsidR="006301FB">
        <w:t>a külföldi munkavállalás és visszajövetel is.</w:t>
      </w:r>
    </w:p>
    <w:p w:rsidR="006301FB" w:rsidRDefault="006301FB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külföldön munkavállalók és a vissza vagy befelé jövők száma közötti különbség jelentősen csökkent, sőt kezd kiegyenlítődni a rövid időtávban számolt 31 ezer külföldre távozó és </w:t>
      </w:r>
      <w:r w:rsidR="00F97528">
        <w:t xml:space="preserve">a </w:t>
      </w:r>
      <w:r>
        <w:t xml:space="preserve">30 ezer hazatérő </w:t>
      </w:r>
      <w:r w:rsidR="00F97528">
        <w:t>munkavállaló között</w:t>
      </w:r>
      <w:r>
        <w:t xml:space="preserve">. </w:t>
      </w:r>
    </w:p>
    <w:p w:rsidR="00BF5771" w:rsidRDefault="00BF5771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Munkavállalói oldalon a legnehezebb foglalkoztatási kihívások közé tartozik a képzetlen, alacsony iskolai végzettségű emberek csoportja, illetve azok</w:t>
      </w:r>
      <w:r w:rsidR="009D73E6">
        <w:t>,</w:t>
      </w:r>
      <w:r>
        <w:t xml:space="preserve"> akiknek </w:t>
      </w:r>
      <w:r w:rsidR="00F97528">
        <w:t xml:space="preserve">szaktudása </w:t>
      </w:r>
      <w:r>
        <w:t xml:space="preserve">elavult és </w:t>
      </w:r>
      <w:proofErr w:type="gramStart"/>
      <w:r w:rsidR="009D73E6">
        <w:t>ezáltal</w:t>
      </w:r>
      <w:proofErr w:type="gramEnd"/>
      <w:r>
        <w:t xml:space="preserve"> alkalmazásuk nehezebbé válik. Előbbi problémának a megoldását első lépésként a közfoglalkoztatás adhatja. </w:t>
      </w:r>
    </w:p>
    <w:p w:rsidR="0053747F" w:rsidRDefault="0053747F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munkaerő iránti kereslet és kínálat nincs egyensúlyban. </w:t>
      </w:r>
      <w:r w:rsidR="00910370">
        <w:t>A munkaerőhiány fő</w:t>
      </w:r>
      <w:r>
        <w:t xml:space="preserve"> okai között kell felsorolni a területi különbségeket, a szakmaszerkezeti eltéréseket, az oktatás minőségét és</w:t>
      </w:r>
      <w:r w:rsidR="009D73E6">
        <w:t xml:space="preserve"> a</w:t>
      </w:r>
      <w:r>
        <w:t xml:space="preserve"> munkatapasztalat hiányát. </w:t>
      </w:r>
    </w:p>
    <w:p w:rsidR="00AB068C" w:rsidRDefault="0053747F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A l</w:t>
      </w:r>
      <w:r w:rsidR="00AB068C">
        <w:t xml:space="preserve">egnagyobb munkaerőigény az IT-szektorban jelentkezik, ezután következik sorrendben az egészségügy, a gazdasági szolgáltatások, a tudományos tevékenység, feldolgozóipar, egyéb szolgáltatások és legutolsó helyen a mezőgazdaság. Toborzási nehézségeket azonban legerőteljesebben a feldolgozóipar tapasztal, főként a munkaerő-mobilitás hiánya miatt. </w:t>
      </w:r>
    </w:p>
    <w:p w:rsidR="00AB068C" w:rsidRDefault="00AB068C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munkaerőhiányra megoldás egyrészről a reálkeresetek megfelelő alakítása, amelyek az elmúlt időszakban jelentős mértékben emelkedtek. </w:t>
      </w:r>
      <w:r w:rsidR="004A2A43">
        <w:t>A 2015-ös és a 2016. első félévi reálbér emelkedés 7,5 százalékos volt. Ezzel szemben a közfoglalkoztatásban azért nem történt béremelés, mert a kormány célja a minimálbér és a garantált bérminimum kö</w:t>
      </w:r>
      <w:r w:rsidR="009D73E6">
        <w:t>zötti olló tágabbra nyílása, így</w:t>
      </w:r>
      <w:r w:rsidR="004A2A43">
        <w:t xml:space="preserve"> az elsődleges munkaerőpiacon</w:t>
      </w:r>
      <w:r w:rsidR="009D73E6">
        <w:t xml:space="preserve"> való elhelyezkedés vonzóbb</w:t>
      </w:r>
      <w:r w:rsidR="004A2A43">
        <w:t>á tétele.</w:t>
      </w:r>
    </w:p>
    <w:p w:rsidR="00910370" w:rsidRDefault="004A2A43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Elmaradás elsősorban a középfokú végzettségűek béreiben tapasztalható. Az erre tervezett kormányzati intézkedések között szerepelnek elsősorban a </w:t>
      </w:r>
      <w:proofErr w:type="spellStart"/>
      <w:r>
        <w:t>munkaerőpiaci</w:t>
      </w:r>
      <w:proofErr w:type="spellEnd"/>
      <w:r>
        <w:t xml:space="preserve"> igényekhez jobban igazodó szakképzés, illetve a munkaerő-mobilitást elősegítő intézkedések. Ide kell sorolni a tervezett adókönnyítéseket a munkásszállók létesítése, üzemeltetése kapcsán,</w:t>
      </w:r>
      <w:r w:rsidR="009D73E6">
        <w:t xml:space="preserve"> </w:t>
      </w:r>
      <w:r>
        <w:t xml:space="preserve">illetve a </w:t>
      </w:r>
      <w:r>
        <w:lastRenderedPageBreak/>
        <w:t>munkavállalással összefüggő lakhatási és közlekedési támogatás</w:t>
      </w:r>
      <w:r w:rsidR="00910370">
        <w:t xml:space="preserve"> költségként való elszámolhatóságának tervét. </w:t>
      </w:r>
    </w:p>
    <w:p w:rsidR="00B81E67" w:rsidRDefault="00910370" w:rsidP="00910370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Elsődleges cél a közfoglalkoztatásban dolgozó munkavállaló</w:t>
      </w:r>
      <w:r w:rsidR="009D73E6">
        <w:t>k</w:t>
      </w:r>
      <w:r>
        <w:t xml:space="preserve">nak az elsődleges munkaerőpiacra való kiléptetése, amellyel kapcsolatban összeállított intézkedéscsomag </w:t>
      </w:r>
      <w:r w:rsidR="00F97528">
        <w:t>készül a</w:t>
      </w:r>
      <w:r>
        <w:t xml:space="preserve"> </w:t>
      </w:r>
      <w:r w:rsidR="00F97528">
        <w:t>Kormánynak</w:t>
      </w:r>
      <w:r>
        <w:t xml:space="preserve">.  </w:t>
      </w:r>
    </w:p>
    <w:p w:rsidR="0032552B" w:rsidRPr="00910370" w:rsidRDefault="0032552B" w:rsidP="00B66B78">
      <w:pPr>
        <w:spacing w:after="120"/>
        <w:ind w:firstLine="0"/>
        <w:rPr>
          <w:b/>
          <w:u w:val="single"/>
        </w:rPr>
      </w:pPr>
      <w:r w:rsidRPr="00813AF7">
        <w:rPr>
          <w:b/>
          <w:u w:val="single"/>
        </w:rPr>
        <w:t>Az oldalak álláspontjai:</w:t>
      </w:r>
    </w:p>
    <w:p w:rsidR="00910370" w:rsidRDefault="00CC62F6" w:rsidP="00910370">
      <w:pPr>
        <w:spacing w:after="120"/>
        <w:ind w:firstLine="0"/>
      </w:pPr>
      <w:r>
        <w:t xml:space="preserve">A </w:t>
      </w:r>
      <w:r w:rsidR="00F36154">
        <w:rPr>
          <w:b/>
        </w:rPr>
        <w:t xml:space="preserve">Gazdaság Képviselői </w:t>
      </w:r>
      <w:r w:rsidRPr="00813AF7">
        <w:rPr>
          <w:b/>
        </w:rPr>
        <w:t>Oldal</w:t>
      </w:r>
      <w:r>
        <w:t xml:space="preserve"> </w:t>
      </w:r>
      <w:r w:rsidR="00B66B78">
        <w:t xml:space="preserve">elmondta, hogy </w:t>
      </w:r>
      <w:r w:rsidR="00910370">
        <w:t>a Magyar Iparszövetségben körülbelül 1500, főleg volt ipari szövetkezetből átalakult gazdasági társaság működik, amely terület kiöregedőben van mind a vezetés, mind a vállalkozói tulajdonosok tekintetében. Az Oldal véleménye szerint ezt a problémát elsősorban emberileg kellene megközelíteni, mint gazdasági szabályozókon keresztül.</w:t>
      </w:r>
    </w:p>
    <w:p w:rsidR="00DD77F6" w:rsidRDefault="00CC62F6" w:rsidP="00910370">
      <w:pPr>
        <w:spacing w:after="120"/>
        <w:ind w:firstLine="0"/>
      </w:pPr>
      <w:r>
        <w:t xml:space="preserve">A </w:t>
      </w:r>
      <w:r w:rsidR="00910370">
        <w:rPr>
          <w:b/>
        </w:rPr>
        <w:t>C</w:t>
      </w:r>
      <w:r w:rsidR="00F36154">
        <w:rPr>
          <w:b/>
        </w:rPr>
        <w:t>i</w:t>
      </w:r>
      <w:r w:rsidR="00910370">
        <w:rPr>
          <w:b/>
        </w:rPr>
        <w:t>vil</w:t>
      </w:r>
      <w:r w:rsidRPr="00813AF7">
        <w:rPr>
          <w:b/>
        </w:rPr>
        <w:t xml:space="preserve"> Oldal</w:t>
      </w:r>
      <w:r w:rsidR="008955F9">
        <w:rPr>
          <w:b/>
        </w:rPr>
        <w:t xml:space="preserve"> </w:t>
      </w:r>
      <w:r w:rsidR="008955F9" w:rsidRPr="008955F9">
        <w:t>véleménye szerint</w:t>
      </w:r>
      <w:r w:rsidR="00910370">
        <w:t xml:space="preserve"> az 5 százalékos </w:t>
      </w:r>
      <w:r w:rsidR="0095779A">
        <w:t>munkanélküliségi ráta szép eredmény és egy egészséges gazdaság felé mutat. A bérnövekedéssel kapcsolatban az Oldal kiemelte az egészségügyben végbement bérnövekedéseket, amelynek köszönhetően az orvosok körében is csökkent a külföldi munkavállalás.</w:t>
      </w:r>
    </w:p>
    <w:p w:rsidR="0095779A" w:rsidRDefault="0095779A" w:rsidP="00910370">
      <w:pPr>
        <w:spacing w:after="120"/>
        <w:ind w:firstLine="0"/>
      </w:pPr>
      <w:r>
        <w:t xml:space="preserve">A szakképzés kapcsán az Oldal javaslatként vetette fel a munkavállalók </w:t>
      </w:r>
      <w:r w:rsidR="00F97528">
        <w:t xml:space="preserve">továbbképzése támogatásának lehetőségét a </w:t>
      </w:r>
      <w:r>
        <w:t>munkáltató részéről</w:t>
      </w:r>
      <w:proofErr w:type="gramStart"/>
      <w:r w:rsidR="00F97528">
        <w:t>,</w:t>
      </w:r>
      <w:r>
        <w:t xml:space="preserve"> ,</w:t>
      </w:r>
      <w:proofErr w:type="gramEnd"/>
      <w:r>
        <w:t xml:space="preserve"> hogy </w:t>
      </w:r>
      <w:r w:rsidR="00F97528">
        <w:t xml:space="preserve">a </w:t>
      </w:r>
      <w:r>
        <w:t>fiatal munkavállalók munka mellett juthassanak el a diplomáig. Említésre került még a munkavállalók munkáltatóhoz vonzása bölcsődék, óvodák, iskolák működtetésével, illetve sportolási lehetőségek, szabadidős tevékenységek támogatásával. Az Oldal kiemelte egy újfajta munkakultúra kialakításának fontosságát, ahol a munkahely egy baráti légkörű hely lehet.</w:t>
      </w:r>
    </w:p>
    <w:p w:rsidR="000B35B5" w:rsidRPr="00764138" w:rsidRDefault="00F36154" w:rsidP="00B6483E">
      <w:pPr>
        <w:spacing w:after="120"/>
        <w:ind w:firstLine="0"/>
      </w:pPr>
      <w:r>
        <w:t xml:space="preserve">A </w:t>
      </w:r>
      <w:r w:rsidR="00B6483E">
        <w:rPr>
          <w:b/>
        </w:rPr>
        <w:t>Munkavállalói</w:t>
      </w:r>
      <w:r w:rsidRPr="00F36154">
        <w:rPr>
          <w:b/>
        </w:rPr>
        <w:t xml:space="preserve"> </w:t>
      </w:r>
      <w:r w:rsidR="00111E5C" w:rsidRPr="00813AF7">
        <w:rPr>
          <w:b/>
        </w:rPr>
        <w:t xml:space="preserve">Oldal </w:t>
      </w:r>
      <w:r w:rsidR="00764138">
        <w:t xml:space="preserve">kiemelte a szakszervezetek és a Kormány elmúlt időszakbeli sikeres együttműködését a gazdaság termelékenységének növelése, illetve szinten tartása érdekében. Az oldal sajnálattal fogadta, hogy a 25-55 év közötti férfiaknál kimutatott foglalkozási rátához képest a nőkre vonatkozó mutató elmarad. Ezzel kapcsolatban azonban az Oldal örömmel fogadta a munkahelyvédelmi akcióterv újragondolását. A részletekkel kapcsolatban az Oldal egységes </w:t>
      </w:r>
      <w:r w:rsidR="008177CC">
        <w:t xml:space="preserve">álláspontját </w:t>
      </w:r>
      <w:r w:rsidR="00764138">
        <w:t>írásban fog benyújtani.</w:t>
      </w:r>
    </w:p>
    <w:p w:rsidR="00764138" w:rsidRPr="009D73E6" w:rsidRDefault="00764138" w:rsidP="003937D6">
      <w:pPr>
        <w:spacing w:after="120"/>
        <w:ind w:firstLine="0"/>
        <w:rPr>
          <w:b/>
          <w:u w:val="single"/>
        </w:rPr>
      </w:pPr>
      <w:r w:rsidRPr="009D73E6">
        <w:rPr>
          <w:b/>
          <w:u w:val="single"/>
        </w:rPr>
        <w:t>Cseresnyés Péter</w:t>
      </w:r>
      <w:r w:rsidR="008177CC">
        <w:rPr>
          <w:b/>
          <w:u w:val="single"/>
        </w:rPr>
        <w:t>nek</w:t>
      </w:r>
      <w:r w:rsidRPr="009D73E6">
        <w:rPr>
          <w:b/>
          <w:u w:val="single"/>
        </w:rPr>
        <w:t xml:space="preserve"> a Nemzetgazdasági Minisztérium munkaerőpiacért és képzésért felelős államtitkár</w:t>
      </w:r>
      <w:r w:rsidR="008177CC">
        <w:rPr>
          <w:b/>
          <w:u w:val="single"/>
        </w:rPr>
        <w:t>ának</w:t>
      </w:r>
      <w:r w:rsidR="00F84D8E" w:rsidRPr="009D73E6">
        <w:rPr>
          <w:b/>
          <w:u w:val="single"/>
        </w:rPr>
        <w:t xml:space="preserve"> válasza</w:t>
      </w:r>
    </w:p>
    <w:p w:rsidR="00F84D8E" w:rsidRDefault="00280B74" w:rsidP="00F84D8E">
      <w:pPr>
        <w:spacing w:after="120"/>
        <w:ind w:firstLine="0"/>
      </w:pPr>
      <w:r>
        <w:t xml:space="preserve">A </w:t>
      </w:r>
      <w:r w:rsidR="00F84D8E">
        <w:t>Gazdasági</w:t>
      </w:r>
      <w:r>
        <w:t xml:space="preserve"> Oldal által </w:t>
      </w:r>
      <w:r w:rsidR="00F84D8E">
        <w:t>felvetett problémára elmondta, hogy elindult egy mikro-</w:t>
      </w:r>
      <w:r w:rsidR="008177CC">
        <w:t xml:space="preserve"> </w:t>
      </w:r>
      <w:r w:rsidR="00F84D8E">
        <w:t>és kisvállalkozások ügyvezetőinek szóló képzés, valamint folyamatban</w:t>
      </w:r>
      <w:r w:rsidR="009D73E6">
        <w:t xml:space="preserve"> van</w:t>
      </w:r>
      <w:r w:rsidR="00F84D8E">
        <w:t xml:space="preserve"> egy olyan ügyvezetőképzés is, amelynek célja olyan szakemberek kibocsátása, akik át tudják venni azokat a vállalkozásokat, ahol a család kiöregedés, vagy más ok miatt már nem tudja vállalni a vezetést. Ezek a szakemberek vagy a vállalkozás </w:t>
      </w:r>
      <w:r w:rsidR="009D73E6">
        <w:t>megvásárlásával</w:t>
      </w:r>
      <w:r w:rsidR="00F84D8E">
        <w:t xml:space="preserve">, vagy akár mint fizetett menedzserek fogják az érintett vállalkozásokat továbbműködtetni. </w:t>
      </w:r>
    </w:p>
    <w:p w:rsidR="00304BCC" w:rsidRPr="0035712F" w:rsidRDefault="006A17F7" w:rsidP="004B2875">
      <w:pPr>
        <w:spacing w:after="120"/>
        <w:ind w:firstLine="0"/>
      </w:pPr>
      <w:r>
        <w:t>A munkahelyvédelmi akciótervvel kapcsolatos hozzászólásokra elmondta, hogy az akció keretén belül megvalósult járulékcsökkentések közel 900 ezer embernek a foglalkoztatását segítik</w:t>
      </w:r>
      <w:r w:rsidR="00CA11BC">
        <w:t>,</w:t>
      </w:r>
      <w:r>
        <w:t xml:space="preserve"> és a 2013-as megvalósulása óta körülbelül 440 milliárd forintot hagyott a munkaadóknál. A kormányzat a járulékcsökkentést eszközként használja a foglalkoztatáspolitika területén, és tekintettel arra, hogy ez a versenyszférában dolgozók közel 25 százalékánál megvalósult, a Kormány ebben tervez tovább.</w:t>
      </w:r>
    </w:p>
    <w:p w:rsidR="00DF15B9" w:rsidRPr="00304BCC" w:rsidRDefault="006A17F7" w:rsidP="004B2875">
      <w:pPr>
        <w:spacing w:after="120"/>
        <w:ind w:firstLine="0"/>
        <w:rPr>
          <w:b/>
          <w:u w:val="single"/>
        </w:rPr>
      </w:pPr>
      <w:r w:rsidRPr="00304BCC">
        <w:rPr>
          <w:b/>
          <w:u w:val="single"/>
        </w:rPr>
        <w:t>További hozzászólások</w:t>
      </w:r>
    </w:p>
    <w:p w:rsidR="00304BCC" w:rsidRDefault="00A81ED3" w:rsidP="004B2875">
      <w:pPr>
        <w:spacing w:after="120"/>
        <w:ind w:firstLine="0"/>
      </w:pPr>
      <w:r>
        <w:t xml:space="preserve">A </w:t>
      </w:r>
      <w:r w:rsidR="00304BCC" w:rsidRPr="00304BCC">
        <w:rPr>
          <w:b/>
        </w:rPr>
        <w:t>Művészeti Oldal</w:t>
      </w:r>
      <w:r w:rsidR="00304BCC">
        <w:t xml:space="preserve"> szintén üdvözölte a munkanélküliségi arány csökkenését. A </w:t>
      </w:r>
      <w:proofErr w:type="spellStart"/>
      <w:r w:rsidR="00304BCC">
        <w:t>munkaerőpiaci</w:t>
      </w:r>
      <w:proofErr w:type="spellEnd"/>
      <w:r w:rsidR="00304BCC">
        <w:t xml:space="preserve"> igények, illetve a munkaerőhiány problémájára reagálva javaslatként felvetette, hogy a nyugdíjkorhatárt elérő, de továbbra is dolgozni kívánó munkavállalók további prémiumszázalékot kaphassanak </w:t>
      </w:r>
      <w:proofErr w:type="spellStart"/>
      <w:r w:rsidR="00304BCC">
        <w:t>továbbszolgálat</w:t>
      </w:r>
      <w:proofErr w:type="spellEnd"/>
      <w:r w:rsidR="00304BCC">
        <w:t xml:space="preserve"> esetén.</w:t>
      </w:r>
      <w:r w:rsidR="006D0CE7">
        <w:t xml:space="preserve"> </w:t>
      </w:r>
    </w:p>
    <w:p w:rsidR="006D0CE7" w:rsidRDefault="006D0CE7" w:rsidP="004B2875">
      <w:pPr>
        <w:spacing w:after="120"/>
        <w:ind w:firstLine="0"/>
      </w:pPr>
      <w:r>
        <w:lastRenderedPageBreak/>
        <w:t xml:space="preserve">Az Oldal véleménye szerint a munkaerőhiányra válaszul szolgáló családi és lakhatási támogatások csak rövidtávú megoldások lehetnek. Emellett felvetették a nagycsaládosok részére további nyugdíjjárulék-csökkentés biztosítását. </w:t>
      </w:r>
    </w:p>
    <w:p w:rsidR="001D3AA6" w:rsidRPr="00D17EC7" w:rsidRDefault="006D0CE7" w:rsidP="004B2875">
      <w:pPr>
        <w:spacing w:after="120"/>
        <w:ind w:firstLine="0"/>
      </w:pPr>
      <w:r>
        <w:t xml:space="preserve">Az </w:t>
      </w:r>
      <w:r w:rsidRPr="006D0CE7">
        <w:rPr>
          <w:b/>
        </w:rPr>
        <w:t>Egyházi Oldal</w:t>
      </w:r>
      <w:r>
        <w:rPr>
          <w:b/>
        </w:rPr>
        <w:t xml:space="preserve"> </w:t>
      </w:r>
      <w:r w:rsidR="007447E4">
        <w:t>pozitívan értékelte a Kormány f</w:t>
      </w:r>
      <w:r w:rsidR="00CD56BD">
        <w:t>oglalkoz</w:t>
      </w:r>
      <w:r w:rsidR="00CA11BC">
        <w:t>tat</w:t>
      </w:r>
      <w:r w:rsidR="00CD56BD">
        <w:t xml:space="preserve">áspolitikai intézkedéseit, különös tekintettel a bérek emelkedésére. Az Oldal </w:t>
      </w:r>
      <w:proofErr w:type="spellStart"/>
      <w:r w:rsidR="00CD56BD">
        <w:t>munkaerőpiaci</w:t>
      </w:r>
      <w:proofErr w:type="spellEnd"/>
      <w:r w:rsidR="00CD56BD">
        <w:t xml:space="preserve"> békével jellemezt</w:t>
      </w:r>
      <w:r w:rsidR="00CA11BC">
        <w:t>e</w:t>
      </w:r>
      <w:r w:rsidR="00CD56BD">
        <w:t xml:space="preserve"> az elmúlt éveket. Kiemelt</w:t>
      </w:r>
      <w:r w:rsidR="001775ED">
        <w:t xml:space="preserve">e továbbá a munkaerő-mobilitás, </w:t>
      </w:r>
      <w:r w:rsidR="00CD56BD">
        <w:t>illetve a járulékcsökkentés fokozására törekvő kormányzati intézkedések fontosságát.</w:t>
      </w:r>
    </w:p>
    <w:p w:rsidR="0057072E" w:rsidRDefault="0057072E" w:rsidP="004B2875">
      <w:pPr>
        <w:spacing w:after="120"/>
        <w:ind w:firstLine="0"/>
      </w:pPr>
      <w:r>
        <w:t xml:space="preserve">A </w:t>
      </w:r>
      <w:r w:rsidR="00A81ED3">
        <w:rPr>
          <w:b/>
        </w:rPr>
        <w:t>Gazdaság Képviselői Oldal</w:t>
      </w:r>
      <w:r w:rsidR="00A81ED3">
        <w:t xml:space="preserve"> </w:t>
      </w:r>
      <w:r w:rsidR="00694E01">
        <w:t xml:space="preserve">javaslata szerint a járulékcsökkentések kapcsán érdemes lenne elsősorban azokra az ágazatokra koncentrálni, </w:t>
      </w:r>
      <w:r w:rsidR="001775ED">
        <w:t xml:space="preserve">amelyeknél </w:t>
      </w:r>
      <w:r w:rsidR="00B77B01">
        <w:t>többségben</w:t>
      </w:r>
      <w:r w:rsidR="00FD6C5C">
        <w:t xml:space="preserve"> vannak a legalacsonyabb keresetű munkavállalók. </w:t>
      </w:r>
    </w:p>
    <w:p w:rsidR="00FD6C5C" w:rsidRDefault="00FD6C5C" w:rsidP="004B2875">
      <w:pPr>
        <w:spacing w:after="120"/>
        <w:ind w:firstLine="0"/>
      </w:pPr>
      <w:r>
        <w:t xml:space="preserve">Az Oldal, reagálva az IT-szektorban jelentkező munkaerő-igénnyel kapcsolatban megjegyezte, hogy a </w:t>
      </w:r>
      <w:proofErr w:type="spellStart"/>
      <w:r>
        <w:t>foglalkoztatotti</w:t>
      </w:r>
      <w:proofErr w:type="spellEnd"/>
      <w:r>
        <w:t xml:space="preserve"> számokhoz viszonyítva, nem biztos, hogy reális ez a kimutatás. </w:t>
      </w:r>
    </w:p>
    <w:p w:rsidR="00FD6C5C" w:rsidRDefault="00FD6C5C" w:rsidP="004B2875">
      <w:pPr>
        <w:spacing w:after="120"/>
        <w:ind w:firstLine="0"/>
      </w:pPr>
      <w:r>
        <w:t>Az Oldal javasolta a nyugdíj utáni foglalkoztatás lehetőségeinek áttekintését. Ezzel kapcsolatban kiemelte a nőkre vonatkozó kedvezményes ör</w:t>
      </w:r>
      <w:r w:rsidR="00B6190E">
        <w:t xml:space="preserve">egségi </w:t>
      </w:r>
      <w:r w:rsidR="00B77B01">
        <w:t>nyugdíjat</w:t>
      </w:r>
      <w:r>
        <w:t>, amelyet 40 év szolgálati idő után vehetnek igénybe. A kereskedelemben dolgozók kapcsán megjegyezte, hogy az ezen a területen dolgozók esetében, akik szakképzettekként 14 évesen kezdik meg szolgálati idej</w:t>
      </w:r>
      <w:r w:rsidR="00B6190E">
        <w:t xml:space="preserve">üket, viszonylag fiatalon válnak érintetté, </w:t>
      </w:r>
      <w:r w:rsidR="001775ED">
        <w:t xml:space="preserve">de </w:t>
      </w:r>
      <w:proofErr w:type="spellStart"/>
      <w:r w:rsidR="001775ED">
        <w:t>nyugdíjaskénti</w:t>
      </w:r>
      <w:proofErr w:type="spellEnd"/>
      <w:r w:rsidR="001775ED">
        <w:t xml:space="preserve"> </w:t>
      </w:r>
      <w:r w:rsidR="0032329C">
        <w:t>tovább-foglalkoztatásuk</w:t>
      </w:r>
      <w:r w:rsidR="00B6190E">
        <w:t xml:space="preserve"> már jelentősen korlátozott. </w:t>
      </w:r>
      <w:r>
        <w:t xml:space="preserve"> </w:t>
      </w:r>
      <w:r w:rsidR="00B6190E">
        <w:t>Az Oldal véleménye szerint, ennek megoldása pozitívan hatna a foglalkoztatási mutatókra illetve a munkaerőhiánnyal kapcsol</w:t>
      </w:r>
      <w:r w:rsidR="00CA11BC">
        <w:t>a</w:t>
      </w:r>
      <w:r w:rsidR="00B6190E">
        <w:t>tban felvetett problémákra.</w:t>
      </w:r>
    </w:p>
    <w:p w:rsidR="009056E1" w:rsidRDefault="00911077" w:rsidP="00B6190E">
      <w:pPr>
        <w:spacing w:after="120"/>
        <w:ind w:firstLine="0"/>
      </w:pPr>
      <w:r>
        <w:t xml:space="preserve">A </w:t>
      </w:r>
      <w:r w:rsidR="00B6190E">
        <w:rPr>
          <w:b/>
        </w:rPr>
        <w:t xml:space="preserve">Tudomány Képviselői Oldal </w:t>
      </w:r>
      <w:r w:rsidR="00B6190E">
        <w:t>a felsőoktatásban végzettek és a munkaadók közötti szakadék növekedésére hívta fel a figyelmet. Az Oldal véleménye szerint az oktatás feladata a tanulókat arra felkészíteni, hogy képesek legyenek megteremteni maguknak a saját munkahelyüket, mert a mai generációs gondolkodás afelé mutat, hogy a frissen végzettek inkább nem dolgoznak, ha nem találják meg az általuk ideálisnak vélt munkahelyet.</w:t>
      </w:r>
    </w:p>
    <w:p w:rsidR="00B6190E" w:rsidRDefault="00B6190E" w:rsidP="00B6190E">
      <w:pPr>
        <w:spacing w:after="120"/>
        <w:ind w:firstLine="0"/>
      </w:pPr>
      <w:r>
        <w:t xml:space="preserve">A </w:t>
      </w:r>
      <w:r>
        <w:rPr>
          <w:b/>
        </w:rPr>
        <w:t xml:space="preserve">Munkavállalói Oldal </w:t>
      </w:r>
      <w:r w:rsidR="00004FB9">
        <w:t xml:space="preserve">felhívta a figyelmet arra, hogy a szakemberhiány nem csak a versenyszférában, de a közszférában is határozottan jelen van. Tekintettel arra, hogy a közszféra nagyon nagy foglalkoztató és egyben nagy bevételtermelő, az Oldal javasolja, hogy ágazatonként kerüljön megvitatásra, hogy a közszférában hogyan lehetne hatékonyabban </w:t>
      </w:r>
      <w:r w:rsidR="00CA11BC">
        <w:t xml:space="preserve">fellépni </w:t>
      </w:r>
      <w:r w:rsidR="00004FB9">
        <w:t xml:space="preserve">a foglalkoztatás érdekében. </w:t>
      </w:r>
    </w:p>
    <w:p w:rsidR="00004FB9" w:rsidRDefault="00004FB9" w:rsidP="00B6190E">
      <w:pPr>
        <w:spacing w:after="120"/>
        <w:ind w:firstLine="0"/>
      </w:pPr>
      <w:r>
        <w:t xml:space="preserve">A </w:t>
      </w:r>
      <w:r>
        <w:rPr>
          <w:b/>
        </w:rPr>
        <w:t>Gazdaság Képviselői Oldal</w:t>
      </w:r>
      <w:r>
        <w:t xml:space="preserve"> reagálva a járulékcsökkentésre, mint foglalkoztatáspolitika</w:t>
      </w:r>
      <w:r w:rsidR="00B77B01">
        <w:t>i</w:t>
      </w:r>
      <w:r>
        <w:t xml:space="preserve"> eszközre, azt mondta, hogy </w:t>
      </w:r>
      <w:r w:rsidR="00B77B01">
        <w:t xml:space="preserve">matematikai szempontból nem ad megoldást a </w:t>
      </w:r>
      <w:proofErr w:type="spellStart"/>
      <w:r w:rsidR="00B77B01">
        <w:t>munkaerőpiaci</w:t>
      </w:r>
      <w:proofErr w:type="spellEnd"/>
      <w:r w:rsidR="00B77B01">
        <w:t xml:space="preserve"> problémákra. Az osztrák bérekkel párhuzamot vonva kiemelte, hogy ha egyáltalán nem fizetnénk járulékot, a magyar átlagbér akkor érné el az osztrák átlagbér 40 százalékát. Véleménye szerint olyan programra van szükség, ami erre keres </w:t>
      </w:r>
      <w:r w:rsidR="001775ED">
        <w:t>megoldást,</w:t>
      </w:r>
      <w:r w:rsidR="00B77B01">
        <w:t xml:space="preserve"> és amely a költségvetés összeroppantása nélkül tudja javítani a foglalkoztatást. </w:t>
      </w:r>
    </w:p>
    <w:p w:rsidR="00B77B01" w:rsidRPr="0035712F" w:rsidRDefault="00B77B01" w:rsidP="00B77B01">
      <w:pPr>
        <w:spacing w:after="120"/>
        <w:ind w:firstLine="0"/>
        <w:rPr>
          <w:b/>
          <w:u w:val="single"/>
        </w:rPr>
      </w:pPr>
      <w:r w:rsidRPr="0035712F">
        <w:rPr>
          <w:b/>
          <w:u w:val="single"/>
        </w:rPr>
        <w:t>Cseresnyés Péter</w:t>
      </w:r>
      <w:r w:rsidR="00CA11BC">
        <w:rPr>
          <w:b/>
          <w:u w:val="single"/>
        </w:rPr>
        <w:t>nek</w:t>
      </w:r>
      <w:r w:rsidRPr="0035712F">
        <w:rPr>
          <w:b/>
          <w:u w:val="single"/>
        </w:rPr>
        <w:t xml:space="preserve"> a Nemzetgazdasági Minisztérium munkaerőpiacért és képzésért felelős államtitkár</w:t>
      </w:r>
      <w:r w:rsidR="00CA11BC">
        <w:rPr>
          <w:b/>
          <w:u w:val="single"/>
        </w:rPr>
        <w:t>ának</w:t>
      </w:r>
      <w:r w:rsidRPr="0035712F">
        <w:rPr>
          <w:b/>
          <w:u w:val="single"/>
        </w:rPr>
        <w:t xml:space="preserve"> válasza</w:t>
      </w:r>
    </w:p>
    <w:p w:rsidR="00B9438C" w:rsidRDefault="00B77B01" w:rsidP="00B6190E">
      <w:pPr>
        <w:spacing w:after="120"/>
        <w:ind w:firstLine="0"/>
      </w:pPr>
      <w:r>
        <w:t>A Gazdasági Képviselői Oldal hozzászólására válaszolva elmondta, hogy a munkavállalói-munkaadói járulékok tekintetében az arányokat nézve nem vagyunk lemaradva a környező országokhoz képest, de kizárólag nominá</w:t>
      </w:r>
      <w:r w:rsidR="00B9438C">
        <w:t xml:space="preserve">lisan valóban nagy a különbség, ezért nem kizárólag járulékcsökkentésben kell gondolkodni a foglalkoztatással kapcsolatban felmerülő problémák kapcsán. </w:t>
      </w:r>
    </w:p>
    <w:p w:rsidR="00B77B01" w:rsidRDefault="00B9438C" w:rsidP="00B6190E">
      <w:pPr>
        <w:spacing w:after="120"/>
        <w:ind w:firstLine="0"/>
      </w:pPr>
      <w:r>
        <w:t xml:space="preserve">A Gazdasági Képviselői Oldal meghatározott területekre koncentráló járulékcsökkentési javaslatával kapcsolatban az államtitkár elmondta, hogy a Kormány további célzott kedvezményeken dolgozik, de a végső megoldást nem ebben, hanem a gazdaság növelésében </w:t>
      </w:r>
      <w:r w:rsidR="001775ED">
        <w:lastRenderedPageBreak/>
        <w:t>látja</w:t>
      </w:r>
      <w:r>
        <w:t xml:space="preserve">, amelyet a hatékonyság növelésével és a jó munkaerő magasabb szintű anyagi megbecsülésével lehet elérni. </w:t>
      </w:r>
    </w:p>
    <w:p w:rsidR="00B9438C" w:rsidRDefault="00B9438C" w:rsidP="00B6190E">
      <w:pPr>
        <w:spacing w:after="120"/>
        <w:ind w:firstLine="0"/>
      </w:pPr>
      <w:r>
        <w:t xml:space="preserve">Az államtitkár a nyugdíjasok továbbfoglalkoztatásával kapcsolatban elmondta, hogy a közfoglalkoztatottak, az inaktívak és a nyugdíjas korúak között is van egy komoly tartalék, akiket be lehet hozni a munkaerőpiacra. Erre tekintettel kell olyan, elsősorban anyagi, motivációs eszközökön dolgozni, amely vonzóvá teszi a nyugdíjasoknak a további munkavállalást. </w:t>
      </w:r>
    </w:p>
    <w:p w:rsidR="0035712F" w:rsidRDefault="0035712F" w:rsidP="00B6190E">
      <w:pPr>
        <w:spacing w:after="120"/>
        <w:ind w:firstLine="0"/>
      </w:pPr>
    </w:p>
    <w:p w:rsidR="0035712F" w:rsidRPr="0035712F" w:rsidRDefault="0035712F" w:rsidP="0035712F">
      <w:pPr>
        <w:pStyle w:val="Listaszerbekezds"/>
        <w:numPr>
          <w:ilvl w:val="0"/>
          <w:numId w:val="6"/>
        </w:numPr>
        <w:spacing w:after="120"/>
        <w:rPr>
          <w:b/>
        </w:rPr>
      </w:pPr>
      <w:r w:rsidRPr="0035712F">
        <w:rPr>
          <w:b/>
        </w:rPr>
        <w:t>Egyebek</w:t>
      </w:r>
    </w:p>
    <w:p w:rsidR="003937D6" w:rsidRDefault="009056E1" w:rsidP="004B2875">
      <w:pPr>
        <w:spacing w:after="120"/>
        <w:ind w:firstLine="0"/>
      </w:pPr>
      <w:r>
        <w:t>Nem történt hozzászólás.</w:t>
      </w:r>
    </w:p>
    <w:p w:rsidR="00004FB9" w:rsidRDefault="00004FB9" w:rsidP="004B2875">
      <w:pPr>
        <w:spacing w:after="120"/>
        <w:ind w:firstLine="0"/>
      </w:pPr>
    </w:p>
    <w:p w:rsidR="00111E5C" w:rsidRPr="00813AF7" w:rsidRDefault="00111E5C" w:rsidP="004B2875">
      <w:pPr>
        <w:spacing w:after="240"/>
        <w:ind w:firstLine="0"/>
        <w:rPr>
          <w:b/>
        </w:rPr>
      </w:pPr>
    </w:p>
    <w:p w:rsidR="005B2EF1" w:rsidRDefault="005B2EF1" w:rsidP="005B2EF1">
      <w:pPr>
        <w:tabs>
          <w:tab w:val="left" w:pos="4678"/>
        </w:tabs>
        <w:spacing w:after="480"/>
        <w:ind w:firstLine="0"/>
      </w:pPr>
      <w:bookmarkStart w:id="1" w:name="pr91"/>
      <w:bookmarkStart w:id="2" w:name="pr92"/>
      <w:bookmarkEnd w:id="1"/>
      <w:bookmarkEnd w:id="2"/>
      <w:r>
        <w:tab/>
        <w:t>Jóváhagyta:</w:t>
      </w:r>
    </w:p>
    <w:p w:rsidR="005B2EF1" w:rsidRDefault="0000717A" w:rsidP="0000717A">
      <w:pPr>
        <w:tabs>
          <w:tab w:val="center" w:pos="1701"/>
          <w:tab w:val="center" w:pos="7371"/>
        </w:tabs>
        <w:ind w:firstLine="0"/>
      </w:pPr>
      <w:r>
        <w:tab/>
      </w:r>
      <w:r w:rsidR="005B2EF1">
        <w:tab/>
      </w:r>
      <w:r w:rsidR="0032329C">
        <w:t xml:space="preserve">Dr. </w:t>
      </w:r>
      <w:r w:rsidR="0035712F">
        <w:t>Palócz Éva</w:t>
      </w:r>
    </w:p>
    <w:p w:rsidR="008710D4" w:rsidRPr="008710D4" w:rsidRDefault="0000717A" w:rsidP="0000717A">
      <w:pPr>
        <w:tabs>
          <w:tab w:val="center" w:pos="1701"/>
          <w:tab w:val="center" w:pos="7371"/>
        </w:tabs>
        <w:ind w:firstLine="0"/>
      </w:pPr>
      <w:r>
        <w:tab/>
      </w:r>
      <w:r w:rsidR="005B2EF1">
        <w:tab/>
      </w:r>
      <w:proofErr w:type="gramStart"/>
      <w:r w:rsidR="005B2EF1">
        <w:t>soros</w:t>
      </w:r>
      <w:proofErr w:type="gramEnd"/>
      <w:r w:rsidR="005B2EF1">
        <w:t xml:space="preserve"> elnök</w:t>
      </w:r>
    </w:p>
    <w:sectPr w:rsidR="008710D4" w:rsidRPr="008710D4" w:rsidSect="004B2875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5D" w:rsidRDefault="00B24F5D" w:rsidP="00DC2906">
      <w:r>
        <w:separator/>
      </w:r>
    </w:p>
  </w:endnote>
  <w:endnote w:type="continuationSeparator" w:id="0">
    <w:p w:rsidR="00B24F5D" w:rsidRDefault="00B24F5D" w:rsidP="00D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0007"/>
      <w:docPartObj>
        <w:docPartGallery w:val="Page Numbers (Bottom of Page)"/>
        <w:docPartUnique/>
      </w:docPartObj>
    </w:sdtPr>
    <w:sdtEndPr/>
    <w:sdtContent>
      <w:p w:rsidR="00F34155" w:rsidRDefault="00F341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2E">
          <w:rPr>
            <w:noProof/>
          </w:rPr>
          <w:t>2</w:t>
        </w:r>
        <w:r>
          <w:fldChar w:fldCharType="end"/>
        </w:r>
      </w:p>
    </w:sdtContent>
  </w:sdt>
  <w:p w:rsidR="00F34155" w:rsidRDefault="00F341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5D" w:rsidRDefault="00B24F5D" w:rsidP="00DC2906">
      <w:r>
        <w:separator/>
      </w:r>
    </w:p>
  </w:footnote>
  <w:footnote w:type="continuationSeparator" w:id="0">
    <w:p w:rsidR="00B24F5D" w:rsidRDefault="00B24F5D" w:rsidP="00DC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FF"/>
    <w:multiLevelType w:val="hybridMultilevel"/>
    <w:tmpl w:val="386E5928"/>
    <w:lvl w:ilvl="0" w:tplc="7F88F3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7125"/>
    <w:multiLevelType w:val="hybridMultilevel"/>
    <w:tmpl w:val="21064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682F"/>
    <w:multiLevelType w:val="hybridMultilevel"/>
    <w:tmpl w:val="BF92F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62F0"/>
    <w:multiLevelType w:val="hybridMultilevel"/>
    <w:tmpl w:val="78585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1460"/>
    <w:multiLevelType w:val="hybridMultilevel"/>
    <w:tmpl w:val="1B6A2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3009"/>
    <w:multiLevelType w:val="hybridMultilevel"/>
    <w:tmpl w:val="17402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6"/>
    <w:rsid w:val="00004176"/>
    <w:rsid w:val="00004FB9"/>
    <w:rsid w:val="0000717A"/>
    <w:rsid w:val="00016A49"/>
    <w:rsid w:val="00034CE3"/>
    <w:rsid w:val="00055335"/>
    <w:rsid w:val="000609C5"/>
    <w:rsid w:val="00093B25"/>
    <w:rsid w:val="0009456F"/>
    <w:rsid w:val="000B35B5"/>
    <w:rsid w:val="000B59A1"/>
    <w:rsid w:val="000C74B2"/>
    <w:rsid w:val="000D54E5"/>
    <w:rsid w:val="000D7200"/>
    <w:rsid w:val="000E551E"/>
    <w:rsid w:val="000F160D"/>
    <w:rsid w:val="000F6D77"/>
    <w:rsid w:val="00111E5C"/>
    <w:rsid w:val="0013435D"/>
    <w:rsid w:val="00140A66"/>
    <w:rsid w:val="001423BC"/>
    <w:rsid w:val="00151B37"/>
    <w:rsid w:val="001562C4"/>
    <w:rsid w:val="00160D3C"/>
    <w:rsid w:val="001775ED"/>
    <w:rsid w:val="001A575E"/>
    <w:rsid w:val="001D06BF"/>
    <w:rsid w:val="001D3AA6"/>
    <w:rsid w:val="001D4BF9"/>
    <w:rsid w:val="001F260D"/>
    <w:rsid w:val="00202138"/>
    <w:rsid w:val="00216A0B"/>
    <w:rsid w:val="0022459A"/>
    <w:rsid w:val="002734CC"/>
    <w:rsid w:val="00280B74"/>
    <w:rsid w:val="00285085"/>
    <w:rsid w:val="00294825"/>
    <w:rsid w:val="002B09EE"/>
    <w:rsid w:val="002C0EB3"/>
    <w:rsid w:val="002C2D00"/>
    <w:rsid w:val="003005C3"/>
    <w:rsid w:val="00304BCC"/>
    <w:rsid w:val="00304DE8"/>
    <w:rsid w:val="00310881"/>
    <w:rsid w:val="003116FF"/>
    <w:rsid w:val="00316A14"/>
    <w:rsid w:val="00322163"/>
    <w:rsid w:val="0032329C"/>
    <w:rsid w:val="0032552B"/>
    <w:rsid w:val="00327200"/>
    <w:rsid w:val="00352DB9"/>
    <w:rsid w:val="00356EB9"/>
    <w:rsid w:val="0035712F"/>
    <w:rsid w:val="00361394"/>
    <w:rsid w:val="00362957"/>
    <w:rsid w:val="003865DD"/>
    <w:rsid w:val="003937D6"/>
    <w:rsid w:val="003A699D"/>
    <w:rsid w:val="003C0A31"/>
    <w:rsid w:val="003E58D7"/>
    <w:rsid w:val="00424AD2"/>
    <w:rsid w:val="00426191"/>
    <w:rsid w:val="0043396C"/>
    <w:rsid w:val="00434893"/>
    <w:rsid w:val="00450DF4"/>
    <w:rsid w:val="0046403E"/>
    <w:rsid w:val="00474FA4"/>
    <w:rsid w:val="0048212D"/>
    <w:rsid w:val="004A210F"/>
    <w:rsid w:val="004A2A43"/>
    <w:rsid w:val="004B1D47"/>
    <w:rsid w:val="004B2875"/>
    <w:rsid w:val="004F0443"/>
    <w:rsid w:val="00535861"/>
    <w:rsid w:val="0053747F"/>
    <w:rsid w:val="00542319"/>
    <w:rsid w:val="0055016C"/>
    <w:rsid w:val="0056364B"/>
    <w:rsid w:val="0057072E"/>
    <w:rsid w:val="0059183C"/>
    <w:rsid w:val="005A62BC"/>
    <w:rsid w:val="005B2EF1"/>
    <w:rsid w:val="005B4D0B"/>
    <w:rsid w:val="005B79B6"/>
    <w:rsid w:val="005C6D31"/>
    <w:rsid w:val="005D2C3A"/>
    <w:rsid w:val="005E5C70"/>
    <w:rsid w:val="005F6F1B"/>
    <w:rsid w:val="00605D06"/>
    <w:rsid w:val="00610C52"/>
    <w:rsid w:val="006154E1"/>
    <w:rsid w:val="006301FB"/>
    <w:rsid w:val="00674B43"/>
    <w:rsid w:val="006810C9"/>
    <w:rsid w:val="00694E01"/>
    <w:rsid w:val="006A17F7"/>
    <w:rsid w:val="006A41EC"/>
    <w:rsid w:val="006D0CE7"/>
    <w:rsid w:val="00702DCF"/>
    <w:rsid w:val="00703BAC"/>
    <w:rsid w:val="00742D4D"/>
    <w:rsid w:val="00743B33"/>
    <w:rsid w:val="007447E4"/>
    <w:rsid w:val="007468BA"/>
    <w:rsid w:val="00764138"/>
    <w:rsid w:val="00770037"/>
    <w:rsid w:val="00787D40"/>
    <w:rsid w:val="00791A9A"/>
    <w:rsid w:val="00794C6D"/>
    <w:rsid w:val="007B3C4B"/>
    <w:rsid w:val="007B513A"/>
    <w:rsid w:val="007C78DB"/>
    <w:rsid w:val="007D20EF"/>
    <w:rsid w:val="007E22F3"/>
    <w:rsid w:val="007E3115"/>
    <w:rsid w:val="007F2850"/>
    <w:rsid w:val="007F34A4"/>
    <w:rsid w:val="008012AB"/>
    <w:rsid w:val="00804655"/>
    <w:rsid w:val="00812FC6"/>
    <w:rsid w:val="00813AF7"/>
    <w:rsid w:val="00816214"/>
    <w:rsid w:val="008177CC"/>
    <w:rsid w:val="00820486"/>
    <w:rsid w:val="00830576"/>
    <w:rsid w:val="00852A00"/>
    <w:rsid w:val="008710D4"/>
    <w:rsid w:val="008710E3"/>
    <w:rsid w:val="00885367"/>
    <w:rsid w:val="008955F9"/>
    <w:rsid w:val="00895929"/>
    <w:rsid w:val="008C0F31"/>
    <w:rsid w:val="008C27CF"/>
    <w:rsid w:val="008D3A4C"/>
    <w:rsid w:val="008D4850"/>
    <w:rsid w:val="008E623D"/>
    <w:rsid w:val="009019BA"/>
    <w:rsid w:val="0090209B"/>
    <w:rsid w:val="009056E1"/>
    <w:rsid w:val="00910370"/>
    <w:rsid w:val="00911077"/>
    <w:rsid w:val="009142A1"/>
    <w:rsid w:val="00916CF1"/>
    <w:rsid w:val="00927AEA"/>
    <w:rsid w:val="0095779A"/>
    <w:rsid w:val="009658BD"/>
    <w:rsid w:val="009853AC"/>
    <w:rsid w:val="009C29ED"/>
    <w:rsid w:val="009C6285"/>
    <w:rsid w:val="009C6D05"/>
    <w:rsid w:val="009C6D74"/>
    <w:rsid w:val="009D73E6"/>
    <w:rsid w:val="009F5738"/>
    <w:rsid w:val="009F6024"/>
    <w:rsid w:val="009F7A6C"/>
    <w:rsid w:val="00A07C9C"/>
    <w:rsid w:val="00A126B0"/>
    <w:rsid w:val="00A20F74"/>
    <w:rsid w:val="00A22802"/>
    <w:rsid w:val="00A425D5"/>
    <w:rsid w:val="00A603D8"/>
    <w:rsid w:val="00A6294F"/>
    <w:rsid w:val="00A7012E"/>
    <w:rsid w:val="00A81ED3"/>
    <w:rsid w:val="00A9736A"/>
    <w:rsid w:val="00AA1023"/>
    <w:rsid w:val="00AB068C"/>
    <w:rsid w:val="00AB09AB"/>
    <w:rsid w:val="00AB4FBA"/>
    <w:rsid w:val="00AB7FE8"/>
    <w:rsid w:val="00AD5F18"/>
    <w:rsid w:val="00AE114C"/>
    <w:rsid w:val="00AE1309"/>
    <w:rsid w:val="00AF5975"/>
    <w:rsid w:val="00B01432"/>
    <w:rsid w:val="00B04751"/>
    <w:rsid w:val="00B053FB"/>
    <w:rsid w:val="00B05A11"/>
    <w:rsid w:val="00B1004B"/>
    <w:rsid w:val="00B24F5D"/>
    <w:rsid w:val="00B6190E"/>
    <w:rsid w:val="00B6483E"/>
    <w:rsid w:val="00B66B78"/>
    <w:rsid w:val="00B77B01"/>
    <w:rsid w:val="00B81B25"/>
    <w:rsid w:val="00B81E67"/>
    <w:rsid w:val="00B91381"/>
    <w:rsid w:val="00B9438C"/>
    <w:rsid w:val="00BF5771"/>
    <w:rsid w:val="00BF717D"/>
    <w:rsid w:val="00C050E0"/>
    <w:rsid w:val="00C07D13"/>
    <w:rsid w:val="00C135A7"/>
    <w:rsid w:val="00C21CEF"/>
    <w:rsid w:val="00C33F53"/>
    <w:rsid w:val="00C34692"/>
    <w:rsid w:val="00C346A1"/>
    <w:rsid w:val="00C426AE"/>
    <w:rsid w:val="00C429A3"/>
    <w:rsid w:val="00C51F2E"/>
    <w:rsid w:val="00C65983"/>
    <w:rsid w:val="00CA11BC"/>
    <w:rsid w:val="00CC0B44"/>
    <w:rsid w:val="00CC62F6"/>
    <w:rsid w:val="00CD56BD"/>
    <w:rsid w:val="00CE65C8"/>
    <w:rsid w:val="00CF07E7"/>
    <w:rsid w:val="00CF1111"/>
    <w:rsid w:val="00D02F70"/>
    <w:rsid w:val="00D07F25"/>
    <w:rsid w:val="00D1017C"/>
    <w:rsid w:val="00D17EC7"/>
    <w:rsid w:val="00D47040"/>
    <w:rsid w:val="00D625D6"/>
    <w:rsid w:val="00D64D99"/>
    <w:rsid w:val="00D67114"/>
    <w:rsid w:val="00DB69C0"/>
    <w:rsid w:val="00DC2906"/>
    <w:rsid w:val="00DC7B66"/>
    <w:rsid w:val="00DD77F6"/>
    <w:rsid w:val="00DF15B9"/>
    <w:rsid w:val="00E0164A"/>
    <w:rsid w:val="00E03BC2"/>
    <w:rsid w:val="00E04962"/>
    <w:rsid w:val="00E173F3"/>
    <w:rsid w:val="00E23C45"/>
    <w:rsid w:val="00E32A39"/>
    <w:rsid w:val="00E33CAA"/>
    <w:rsid w:val="00E40499"/>
    <w:rsid w:val="00E412C7"/>
    <w:rsid w:val="00E453EC"/>
    <w:rsid w:val="00E51497"/>
    <w:rsid w:val="00E87FBF"/>
    <w:rsid w:val="00EC2680"/>
    <w:rsid w:val="00EC51FD"/>
    <w:rsid w:val="00ED1FD9"/>
    <w:rsid w:val="00ED2893"/>
    <w:rsid w:val="00ED62B2"/>
    <w:rsid w:val="00EE74F3"/>
    <w:rsid w:val="00EF1886"/>
    <w:rsid w:val="00EF51D3"/>
    <w:rsid w:val="00EF68F8"/>
    <w:rsid w:val="00F019DD"/>
    <w:rsid w:val="00F0767F"/>
    <w:rsid w:val="00F11D2E"/>
    <w:rsid w:val="00F13072"/>
    <w:rsid w:val="00F155C5"/>
    <w:rsid w:val="00F276C1"/>
    <w:rsid w:val="00F34155"/>
    <w:rsid w:val="00F36154"/>
    <w:rsid w:val="00F4510F"/>
    <w:rsid w:val="00F514A6"/>
    <w:rsid w:val="00F84D8E"/>
    <w:rsid w:val="00F97218"/>
    <w:rsid w:val="00F97528"/>
    <w:rsid w:val="00FB0494"/>
    <w:rsid w:val="00FB3195"/>
    <w:rsid w:val="00FC53CA"/>
    <w:rsid w:val="00FD6C5C"/>
    <w:rsid w:val="00FE3A62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63B8-F095-45D1-A7C5-0E81B67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12183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Huszár Orsolya dr.</cp:lastModifiedBy>
  <cp:revision>4</cp:revision>
  <cp:lastPrinted>2016-02-22T14:55:00Z</cp:lastPrinted>
  <dcterms:created xsi:type="dcterms:W3CDTF">2016-10-18T06:02:00Z</dcterms:created>
  <dcterms:modified xsi:type="dcterms:W3CDTF">2016-11-02T14:28:00Z</dcterms:modified>
</cp:coreProperties>
</file>