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01" w:rsidRDefault="003D0D01" w:rsidP="003D0D01">
      <w:pPr>
        <w:tabs>
          <w:tab w:val="left" w:pos="3870"/>
          <w:tab w:val="center" w:pos="4536"/>
        </w:tabs>
        <w:spacing w:after="120"/>
        <w:ind w:firstLine="0"/>
        <w:jc w:val="center"/>
        <w:rPr>
          <w:b/>
          <w:u w:val="single"/>
        </w:rPr>
      </w:pPr>
      <w:bookmarkStart w:id="0" w:name="_Toc341289914"/>
      <w:bookmarkStart w:id="1" w:name="_Toc341598706"/>
      <w:bookmarkStart w:id="2" w:name="_Toc350850604"/>
      <w:r w:rsidRPr="00E42B1A">
        <w:rPr>
          <w:b/>
          <w:u w:val="single"/>
        </w:rPr>
        <w:t>Összefoglaló</w:t>
      </w:r>
    </w:p>
    <w:p w:rsidR="003D0D01" w:rsidRPr="00E42B1A" w:rsidRDefault="003D0D01" w:rsidP="003D0D01">
      <w:pPr>
        <w:tabs>
          <w:tab w:val="left" w:pos="3870"/>
          <w:tab w:val="center" w:pos="4536"/>
        </w:tabs>
        <w:spacing w:after="120"/>
        <w:ind w:firstLine="0"/>
        <w:jc w:val="center"/>
        <w:rPr>
          <w:b/>
          <w:u w:val="single"/>
        </w:rPr>
      </w:pPr>
    </w:p>
    <w:p w:rsidR="003D0D01" w:rsidRPr="00E42B1A" w:rsidRDefault="003D0D01" w:rsidP="00DA3751">
      <w:pPr>
        <w:spacing w:before="160" w:after="360" w:line="360" w:lineRule="auto"/>
        <w:ind w:firstLine="0"/>
        <w:jc w:val="center"/>
        <w:rPr>
          <w:b/>
        </w:rPr>
      </w:pPr>
      <w:proofErr w:type="gramStart"/>
      <w:r w:rsidRPr="00E42B1A">
        <w:rPr>
          <w:b/>
        </w:rPr>
        <w:t>a</w:t>
      </w:r>
      <w:proofErr w:type="gramEnd"/>
      <w:r w:rsidRPr="00E42B1A">
        <w:rPr>
          <w:b/>
        </w:rPr>
        <w:t xml:space="preserve"> Nemzeti Gazdasági és Társadalmi Tanács 2014. </w:t>
      </w:r>
      <w:r w:rsidR="005F3045">
        <w:rPr>
          <w:b/>
        </w:rPr>
        <w:t>december</w:t>
      </w:r>
      <w:r w:rsidRPr="00E42B1A">
        <w:rPr>
          <w:b/>
        </w:rPr>
        <w:t xml:space="preserve"> </w:t>
      </w:r>
      <w:r w:rsidR="005F3045">
        <w:rPr>
          <w:b/>
        </w:rPr>
        <w:t>19</w:t>
      </w:r>
      <w:r w:rsidRPr="00E42B1A">
        <w:rPr>
          <w:b/>
        </w:rPr>
        <w:t>-</w:t>
      </w:r>
      <w:r>
        <w:rPr>
          <w:b/>
        </w:rPr>
        <w:t>é</w:t>
      </w:r>
      <w:r w:rsidRPr="00E42B1A">
        <w:rPr>
          <w:b/>
        </w:rPr>
        <w:t xml:space="preserve">n, </w:t>
      </w:r>
      <w:r w:rsidRPr="00E42B1A">
        <w:rPr>
          <w:b/>
        </w:rPr>
        <w:br/>
        <w:t xml:space="preserve">a </w:t>
      </w:r>
      <w:r w:rsidR="005F3045">
        <w:rPr>
          <w:b/>
        </w:rPr>
        <w:t>Belügyminisztérium Márványtermében</w:t>
      </w:r>
      <w:r w:rsidRPr="00E42B1A">
        <w:rPr>
          <w:b/>
        </w:rPr>
        <w:br/>
        <w:t>tartott plenáris üléséről</w:t>
      </w:r>
    </w:p>
    <w:p w:rsidR="005F3045" w:rsidRDefault="005F3045" w:rsidP="00F9376B">
      <w:pPr>
        <w:spacing w:after="240"/>
        <w:ind w:firstLine="0"/>
      </w:pPr>
      <w:r>
        <w:rPr>
          <w:b/>
        </w:rPr>
        <w:t>Apró Antal Zoltán</w:t>
      </w:r>
      <w:r w:rsidR="003D0D01" w:rsidRPr="00E42B1A">
        <w:t xml:space="preserve"> (</w:t>
      </w:r>
      <w:r w:rsidR="00F83D59">
        <w:t>C</w:t>
      </w:r>
      <w:r>
        <w:t>ivil</w:t>
      </w:r>
      <w:r w:rsidR="00F83D59">
        <w:t xml:space="preserve"> O</w:t>
      </w:r>
      <w:r w:rsidR="00262241">
        <w:t>ldal</w:t>
      </w:r>
      <w:r w:rsidR="003D0D01" w:rsidRPr="00E42B1A">
        <w:t xml:space="preserve">) </w:t>
      </w:r>
      <w:r w:rsidR="003D0D01" w:rsidRPr="00E42B1A">
        <w:rPr>
          <w:b/>
        </w:rPr>
        <w:t>soros elnök</w:t>
      </w:r>
      <w:r w:rsidR="003D0D01" w:rsidRPr="00E42B1A">
        <w:t xml:space="preserve"> köszöntötte a Tanács tagjait, a kormányzat képviselőit, </w:t>
      </w:r>
      <w:r>
        <w:t xml:space="preserve">valamint az EGSZB jelenlévő tagjait. A napirend megállapítása előtt </w:t>
      </w:r>
      <w:r w:rsidR="00DA3751">
        <w:t>jelezte</w:t>
      </w:r>
      <w:r>
        <w:t>, hogy két jelenlévő résztvevő, Varga László, a SZEF elnöke, valamint Székely Tamás</w:t>
      </w:r>
      <w:r w:rsidR="00DA3751">
        <w:t>, az Autonóm Szakszervezetek Szövetségének elnöke</w:t>
      </w:r>
      <w:r>
        <w:t xml:space="preserve"> élni kíván a napirend előtti felszólalás lehetőségével.</w:t>
      </w:r>
    </w:p>
    <w:p w:rsidR="003D0D01" w:rsidRDefault="005F3045" w:rsidP="0022333F">
      <w:pPr>
        <w:spacing w:after="240"/>
        <w:ind w:firstLine="0"/>
      </w:pPr>
      <w:r w:rsidRPr="003308C2">
        <w:rPr>
          <w:b/>
        </w:rPr>
        <w:t>Varga László</w:t>
      </w:r>
      <w:r w:rsidR="003308C2">
        <w:t>,</w:t>
      </w:r>
      <w:r w:rsidR="00A50E37">
        <w:t xml:space="preserve"> a Munkavállalói Oldal tagja jelezte, hogy nem kíván részt venni a napirendi pontok megszavazásában.</w:t>
      </w:r>
      <w:r w:rsidR="00DD5928">
        <w:t xml:space="preserve"> </w:t>
      </w:r>
      <w:r w:rsidR="0022333F">
        <w:t xml:space="preserve">Ennek egyik oka, hogy véleménye szerint </w:t>
      </w:r>
      <w:r w:rsidR="00DD5928">
        <w:t>2010 óta nincs az ILO</w:t>
      </w:r>
      <w:r w:rsidR="0022333F">
        <w:t>,</w:t>
      </w:r>
      <w:r w:rsidR="00DD5928">
        <w:t xml:space="preserve"> illetve az Európai Szociális Charta meghatározásainak megfelelő </w:t>
      </w:r>
      <w:r w:rsidR="0022333F">
        <w:t xml:space="preserve">olyan </w:t>
      </w:r>
      <w:proofErr w:type="spellStart"/>
      <w:r w:rsidR="00DD5928">
        <w:t>tripartit</w:t>
      </w:r>
      <w:proofErr w:type="spellEnd"/>
      <w:r w:rsidR="00DD5928">
        <w:t xml:space="preserve"> párbeszéd Magyarországon</w:t>
      </w:r>
      <w:r w:rsidR="0022333F">
        <w:t>, amely minden érintett szereplőt magában foglalna</w:t>
      </w:r>
      <w:r w:rsidR="00DD5928">
        <w:t xml:space="preserve">. </w:t>
      </w:r>
      <w:r w:rsidR="0022333F">
        <w:t>A másik ok az, hogy bár az Országos Közszolgálati Érdekegyeztető Tanács (OKÉT) fórumain a jogszabályoknak megfelelően zajlottak a tárgyalások, a közszférában dolgozók bérének befagyasztása 2008 óta tart.</w:t>
      </w:r>
    </w:p>
    <w:p w:rsidR="00E07D2D" w:rsidRDefault="00E07D2D" w:rsidP="0022333F">
      <w:pPr>
        <w:spacing w:after="240"/>
        <w:ind w:firstLine="0"/>
      </w:pPr>
      <w:r w:rsidRPr="00E07D2D">
        <w:rPr>
          <w:b/>
        </w:rPr>
        <w:t>Székely Tamás</w:t>
      </w:r>
      <w:r>
        <w:t xml:space="preserve">, a Munkavállalói oldal képviselője az Autonóm Szakszervezetek szolidaritását nyilvánította ki az előtte felszólalóhoz, mivel elmondása alapján sem a minimálbér, sem egyéb </w:t>
      </w:r>
      <w:r w:rsidR="0022333F">
        <w:t>olyan kiemelt jelentőségű kérdések,</w:t>
      </w:r>
      <w:r>
        <w:t xml:space="preserve"> mi</w:t>
      </w:r>
      <w:r w:rsidR="0022333F">
        <w:t>nt adótörvények és költségvetés,</w:t>
      </w:r>
      <w:r>
        <w:t xml:space="preserve"> nem került</w:t>
      </w:r>
      <w:r w:rsidR="0022333F">
        <w:t>ek</w:t>
      </w:r>
      <w:r>
        <w:t xml:space="preserve"> érdemben megvitatásra az NGTT fórumán. </w:t>
      </w:r>
    </w:p>
    <w:p w:rsidR="00211A91" w:rsidRDefault="00B30B12" w:rsidP="0022333F">
      <w:pPr>
        <w:spacing w:after="360"/>
        <w:ind w:firstLine="0"/>
      </w:pPr>
      <w:r w:rsidRPr="00B30B12">
        <w:rPr>
          <w:b/>
        </w:rPr>
        <w:t>Dr. Kuti László</w:t>
      </w:r>
      <w:r>
        <w:t>, a Munkavállalói oldal képviselője felszólalásában csatlakozott az előtte felszólalókhoz, ugyanakkor oldalelnöki megbízása révén a tárgyalás helyszínét nem hagyta el.</w:t>
      </w:r>
    </w:p>
    <w:bookmarkEnd w:id="0"/>
    <w:bookmarkEnd w:id="1"/>
    <w:bookmarkEnd w:id="2"/>
    <w:p w:rsidR="003D0D01" w:rsidRPr="00E42B1A" w:rsidRDefault="003D0D01" w:rsidP="0022333F">
      <w:pPr>
        <w:spacing w:before="120" w:after="360"/>
        <w:ind w:firstLine="0"/>
        <w:jc w:val="center"/>
        <w:rPr>
          <w:rFonts w:eastAsia="Lucida Sans Unicode"/>
          <w:b/>
          <w:kern w:val="2"/>
          <w:u w:val="single"/>
        </w:rPr>
      </w:pPr>
      <w:r w:rsidRPr="00E42B1A">
        <w:rPr>
          <w:rFonts w:eastAsia="Lucida Sans Unicode"/>
          <w:b/>
          <w:kern w:val="2"/>
          <w:u w:val="single"/>
        </w:rPr>
        <w:t>A napirendi pontok tárgyalása</w:t>
      </w:r>
    </w:p>
    <w:p w:rsidR="00262241" w:rsidRPr="00262241" w:rsidRDefault="00B64179" w:rsidP="001C3836">
      <w:pPr>
        <w:numPr>
          <w:ilvl w:val="0"/>
          <w:numId w:val="1"/>
        </w:numPr>
        <w:tabs>
          <w:tab w:val="clear" w:pos="720"/>
        </w:tabs>
        <w:ind w:left="0" w:firstLine="0"/>
      </w:pPr>
      <w:r w:rsidRPr="00B64179">
        <w:t>Konzultáció a 2015. évi minimálbérről és garantált bérminimumról</w:t>
      </w:r>
    </w:p>
    <w:p w:rsidR="00262241" w:rsidRDefault="00262241" w:rsidP="00262241">
      <w:pPr>
        <w:tabs>
          <w:tab w:val="num" w:pos="851"/>
        </w:tabs>
        <w:ind w:left="1134" w:hanging="425"/>
      </w:pPr>
    </w:p>
    <w:p w:rsidR="00B64179" w:rsidRDefault="00B64179" w:rsidP="00F758FE">
      <w:pPr>
        <w:spacing w:after="120"/>
        <w:ind w:firstLine="0"/>
      </w:pPr>
      <w:r w:rsidRPr="001A1124">
        <w:rPr>
          <w:b/>
        </w:rPr>
        <w:t>Dr. Modori László</w:t>
      </w:r>
      <w:r>
        <w:t xml:space="preserve">, a Nemzetgazdasági Minisztérium </w:t>
      </w:r>
      <w:r w:rsidR="000F0998">
        <w:t xml:space="preserve">munkapiacért felelős </w:t>
      </w:r>
      <w:r>
        <w:t xml:space="preserve">helyettes államtitkára </w:t>
      </w:r>
      <w:r w:rsidR="004D543C">
        <w:t>Varga Lá</w:t>
      </w:r>
      <w:r w:rsidR="000F0998">
        <w:t xml:space="preserve">szlónak, a Munkavállalói Oldal tagjának </w:t>
      </w:r>
      <w:r w:rsidR="004D543C">
        <w:t xml:space="preserve">a </w:t>
      </w:r>
      <w:r w:rsidR="000F0998">
        <w:t xml:space="preserve">magyarországi </w:t>
      </w:r>
      <w:proofErr w:type="spellStart"/>
      <w:r w:rsidR="000F0998">
        <w:t>tripartit</w:t>
      </w:r>
      <w:proofErr w:type="spellEnd"/>
      <w:r w:rsidR="000F0998">
        <w:t xml:space="preserve"> </w:t>
      </w:r>
      <w:proofErr w:type="gramStart"/>
      <w:r w:rsidR="000F0998">
        <w:t>érdekegyeztetéssel</w:t>
      </w:r>
      <w:proofErr w:type="gramEnd"/>
      <w:r w:rsidR="000F0998">
        <w:t xml:space="preserve"> kapcsolatos észrevételével kapcsolatosan elmondta, hogy az egyeztetés </w:t>
      </w:r>
      <w:proofErr w:type="spellStart"/>
      <w:r w:rsidR="000F0998">
        <w:t>ILO-normáknak</w:t>
      </w:r>
      <w:proofErr w:type="spellEnd"/>
      <w:r w:rsidR="000F0998">
        <w:t xml:space="preserve"> való megfelelőségét nehezen lehet vitatni. Az </w:t>
      </w:r>
      <w:proofErr w:type="spellStart"/>
      <w:r w:rsidR="000F0998">
        <w:t>ILO-tól</w:t>
      </w:r>
      <w:proofErr w:type="spellEnd"/>
      <w:r w:rsidR="000F0998">
        <w:t xml:space="preserve"> nem érkezett olyan észrevétel, hogy az </w:t>
      </w:r>
      <w:proofErr w:type="spellStart"/>
      <w:r w:rsidR="000F0998">
        <w:t>ILO-normáknak</w:t>
      </w:r>
      <w:proofErr w:type="spellEnd"/>
      <w:r w:rsidR="000F0998">
        <w:t xml:space="preserve"> Magyarország ne felelne meg.</w:t>
      </w:r>
    </w:p>
    <w:p w:rsidR="00731874" w:rsidRDefault="0046121A" w:rsidP="00F758FE">
      <w:pPr>
        <w:spacing w:after="120"/>
        <w:ind w:firstLine="0"/>
      </w:pPr>
      <w:r>
        <w:t>A közszolgálati dolgozók bérfejlesztésével kapcsolatosan kiemelte, hogy a költségvetési lehetőségek nem tették lehetővé a Varga László által említett 5 százalékos és 10.000 forintos követelést. Mindazonáltal a kormány az OKÉT egyeztetésein kiemelte, hogy életpályam</w:t>
      </w:r>
      <w:r w:rsidR="000F0998">
        <w:t>odell bevezetésében gondolkodik; ezáltal</w:t>
      </w:r>
      <w:r>
        <w:t xml:space="preserve"> ne</w:t>
      </w:r>
      <w:r w:rsidR="00F758FE">
        <w:t>m aprózód</w:t>
      </w:r>
      <w:r>
        <w:t>nak el alig észrevehető emelésekben a bérfejlesztések.</w:t>
      </w:r>
    </w:p>
    <w:p w:rsidR="0046121A" w:rsidRDefault="00F758FE" w:rsidP="00F758FE">
      <w:pPr>
        <w:spacing w:after="120"/>
        <w:ind w:firstLine="0"/>
      </w:pPr>
      <w:r w:rsidRPr="00DA3751">
        <w:rPr>
          <w:b/>
        </w:rPr>
        <w:t>Dr. Modori László</w:t>
      </w:r>
      <w:r>
        <w:t xml:space="preserve"> helyettes államtitkár </w:t>
      </w:r>
      <w:r w:rsidR="00557C75">
        <w:t>Székely Tamás felszólalására kitérve kiemelte, hogy</w:t>
      </w:r>
      <w:r w:rsidR="00277CD4">
        <w:t xml:space="preserve"> az adótörvény tekintetében </w:t>
      </w:r>
      <w:r w:rsidR="00557C75">
        <w:t>volt érdekegyeztetés az NGTT plenáris ülésén.</w:t>
      </w:r>
    </w:p>
    <w:p w:rsidR="00557C75" w:rsidRDefault="00557C75" w:rsidP="00C71CBA">
      <w:pPr>
        <w:spacing w:after="120"/>
        <w:ind w:firstLine="0"/>
      </w:pPr>
      <w:r>
        <w:t xml:space="preserve">A </w:t>
      </w:r>
      <w:r w:rsidR="00302799">
        <w:t xml:space="preserve">napirendi ponttal kapcsolatosan </w:t>
      </w:r>
      <w:r>
        <w:t xml:space="preserve">kifejtette, hogy a </w:t>
      </w:r>
      <w:r w:rsidR="00302799">
        <w:t xml:space="preserve">kötelező legkisebb munkabér (minimálbér) és a garantált bérminimum megállapításáról szóló </w:t>
      </w:r>
      <w:r>
        <w:t xml:space="preserve">megállapodás-tervezet elkészült, miután a VKF keretei között több körben is lezajlottak az egyeztetések. </w:t>
      </w:r>
      <w:r w:rsidR="00A34E04">
        <w:t xml:space="preserve">A </w:t>
      </w:r>
      <w:r w:rsidR="00302799">
        <w:lastRenderedPageBreak/>
        <w:t>kompromis</w:t>
      </w:r>
      <w:r w:rsidR="00DA3751">
        <w:t>szum</w:t>
      </w:r>
      <w:r w:rsidR="00302799">
        <w:t xml:space="preserve"> a m</w:t>
      </w:r>
      <w:r w:rsidR="001B0A2D">
        <w:t>unkavál</w:t>
      </w:r>
      <w:r w:rsidR="00302799">
        <w:t xml:space="preserve">lalók, mind pedig a munkáltatók számára elfogadható. </w:t>
      </w:r>
      <w:r w:rsidR="001B0A2D">
        <w:t>Elmondta, hogy a</w:t>
      </w:r>
      <w:r w:rsidR="00302799">
        <w:t>z előterjesztés a</w:t>
      </w:r>
      <w:r w:rsidR="001B0A2D">
        <w:t xml:space="preserve"> kormány </w:t>
      </w:r>
      <w:r w:rsidR="00302799">
        <w:t xml:space="preserve">2014. december </w:t>
      </w:r>
      <w:r w:rsidR="001B0A2D">
        <w:t>22-i napirendjén fog szerepelni.</w:t>
      </w:r>
    </w:p>
    <w:p w:rsidR="00B64179" w:rsidRDefault="00E94638" w:rsidP="00C71CBA">
      <w:pPr>
        <w:spacing w:after="240"/>
        <w:ind w:firstLine="0"/>
      </w:pPr>
      <w:r>
        <w:t xml:space="preserve">A kompromisszumos megállapodásnak köszönhetően </w:t>
      </w:r>
      <w:r w:rsidRPr="00E94638">
        <w:t>3,4 százalékos garantált bérminimum- és minimálbér-emelésben sikerült megállapodni, ami azt</w:t>
      </w:r>
      <w:r w:rsidR="00C71CBA">
        <w:t xml:space="preserve"> jelenti, hogy a minimálbér 105 </w:t>
      </w:r>
      <w:r w:rsidRPr="00E94638">
        <w:t xml:space="preserve">ezer forintra emelkedne, a garantált bérminimum pedig 122 ezer forintra. </w:t>
      </w:r>
      <w:r w:rsidR="005B37D0">
        <w:t>Ismertette, hogy az emelés összesen</w:t>
      </w:r>
      <w:r w:rsidR="00C71CBA">
        <w:t xml:space="preserve"> 1 millió 978 ezer embert érint, ebből</w:t>
      </w:r>
      <w:r w:rsidR="005B37D0">
        <w:t xml:space="preserve"> 778 ezer főt a versenyszférában, 184 ezer munkavállalót a közszférában, míg 16 ezer főt a nonprofit szektorban. </w:t>
      </w:r>
    </w:p>
    <w:p w:rsidR="00262241" w:rsidRPr="00733DA1" w:rsidRDefault="00733DA1" w:rsidP="00C71CBA">
      <w:pPr>
        <w:spacing w:after="120"/>
        <w:ind w:firstLine="0"/>
        <w:rPr>
          <w:b/>
          <w:u w:val="single"/>
        </w:rPr>
      </w:pPr>
      <w:r w:rsidRPr="00733DA1">
        <w:rPr>
          <w:b/>
          <w:u w:val="single"/>
        </w:rPr>
        <w:t>Az Oldalak álláspontjai</w:t>
      </w:r>
    </w:p>
    <w:p w:rsidR="00314420" w:rsidRDefault="005D167D" w:rsidP="00C71CBA">
      <w:pPr>
        <w:spacing w:after="120"/>
        <w:ind w:firstLine="0"/>
      </w:pPr>
      <w:r>
        <w:rPr>
          <w:b/>
        </w:rPr>
        <w:t xml:space="preserve">A </w:t>
      </w:r>
      <w:r w:rsidR="00946955">
        <w:rPr>
          <w:b/>
        </w:rPr>
        <w:t>Civil O</w:t>
      </w:r>
      <w:r w:rsidR="002537A7" w:rsidRPr="00311493">
        <w:rPr>
          <w:b/>
        </w:rPr>
        <w:t>ldal</w:t>
      </w:r>
      <w:r>
        <w:rPr>
          <w:b/>
        </w:rPr>
        <w:t xml:space="preserve"> </w:t>
      </w:r>
      <w:r>
        <w:t xml:space="preserve">üdvözölte a fent ismertetett megállapodást. Elsődleges célként fogalmazta meg, hogy meg lehessen élni a munkabérből, a munkabéreket ki tudják fizetni a munkáltatók, valamint a béremelések ne párosuljanak a munkahelyek számának csökkenésével. </w:t>
      </w:r>
      <w:r w:rsidR="00586CD3">
        <w:t xml:space="preserve">Az Oldal támogatja a minimálbér-növekedést, </w:t>
      </w:r>
      <w:r w:rsidR="00D91916">
        <w:t>és fontosnak tartja, hogy a minimálbér nettó összege minél jobban közelítsen a KSH által meghatározott jelenlegi létminimumhoz (87.500.- Ft). Középtávú cél, hogy egyszer a két érték egybeessen.</w:t>
      </w:r>
    </w:p>
    <w:p w:rsidR="004B36FA" w:rsidRDefault="00240C93" w:rsidP="00240C93">
      <w:pPr>
        <w:spacing w:after="120"/>
        <w:ind w:firstLine="0"/>
      </w:pPr>
      <w:r>
        <w:t>A Civil Oldal szerint érdemes lenne az európai minimálbér bevezetéséről gondolkodni</w:t>
      </w:r>
      <w:r w:rsidR="005D1DD9">
        <w:t>, ugyanakkor a döntés meghozatala már túlterjed egyetlen ország befolyásán.</w:t>
      </w:r>
    </w:p>
    <w:p w:rsidR="005D1DD9" w:rsidRDefault="00240C93" w:rsidP="00240C93">
      <w:pPr>
        <w:spacing w:after="120"/>
        <w:ind w:firstLine="0"/>
      </w:pPr>
      <w:r>
        <w:rPr>
          <w:b/>
        </w:rPr>
        <w:t>A Tudomány Oldal</w:t>
      </w:r>
      <w:r w:rsidR="006A67DD">
        <w:t xml:space="preserve"> nem </w:t>
      </w:r>
      <w:r>
        <w:t>tett észrevételt</w:t>
      </w:r>
      <w:r w:rsidR="006A67DD">
        <w:t>.</w:t>
      </w:r>
    </w:p>
    <w:p w:rsidR="006A67DD" w:rsidRDefault="00C81D5D" w:rsidP="00D13D33">
      <w:pPr>
        <w:spacing w:after="120"/>
        <w:ind w:firstLine="0"/>
      </w:pPr>
      <w:r w:rsidRPr="00C81D5D">
        <w:rPr>
          <w:b/>
        </w:rPr>
        <w:t>A Munkavállalói Oldal</w:t>
      </w:r>
      <w:r w:rsidR="00F83167">
        <w:t xml:space="preserve"> </w:t>
      </w:r>
      <w:r w:rsidR="00F649F8">
        <w:t>szerint</w:t>
      </w:r>
      <w:r w:rsidR="00F83167">
        <w:t xml:space="preserve"> nem létezik megfelelő </w:t>
      </w:r>
      <w:proofErr w:type="spellStart"/>
      <w:r w:rsidR="00F83167">
        <w:t>tripartit</w:t>
      </w:r>
      <w:proofErr w:type="spellEnd"/>
      <w:r w:rsidR="00F83167">
        <w:t xml:space="preserve"> érdekegyeztetés Magyarországon. </w:t>
      </w:r>
      <w:r w:rsidR="00F649F8">
        <w:t>Az Oldal véleménye szerint</w:t>
      </w:r>
      <w:r w:rsidR="00E1438C">
        <w:t xml:space="preserve"> az NGTT nem felel meg </w:t>
      </w:r>
      <w:r w:rsidR="00F649F8">
        <w:t xml:space="preserve">a </w:t>
      </w:r>
      <w:proofErr w:type="spellStart"/>
      <w:r w:rsidR="00F649F8">
        <w:t>tripartit</w:t>
      </w:r>
      <w:proofErr w:type="spellEnd"/>
      <w:r w:rsidR="00F649F8">
        <w:t xml:space="preserve"> érdekegyeztető fórumnak</w:t>
      </w:r>
      <w:r w:rsidR="00E1438C">
        <w:t xml:space="preserve">, mivel egyfelől öt oldal képviselteti magát, másfelől a jogszabály más funkciót delegál neki, harmadrészt a kormányzat nem tagja (mindössze állandó meghívottja). </w:t>
      </w:r>
    </w:p>
    <w:p w:rsidR="00D13D33" w:rsidRDefault="00D13D33" w:rsidP="00D13D33">
      <w:pPr>
        <w:spacing w:after="120"/>
        <w:ind w:firstLine="0"/>
      </w:pPr>
      <w:r>
        <w:t>Az Oldal elmondta</w:t>
      </w:r>
      <w:r w:rsidR="00385CC7">
        <w:t xml:space="preserve">, hogy az egyeztetések következtében egy szövegtervezet született meg. </w:t>
      </w:r>
    </w:p>
    <w:p w:rsidR="00044E27" w:rsidRDefault="00F20764" w:rsidP="00016404">
      <w:pPr>
        <w:spacing w:after="120"/>
        <w:ind w:firstLine="0"/>
      </w:pPr>
      <w:r>
        <w:t>Magyarországon dolgozói szegénység</w:t>
      </w:r>
      <w:r w:rsidR="00D13D33">
        <w:t xml:space="preserve"> van.</w:t>
      </w:r>
      <w:r>
        <w:t xml:space="preserve"> </w:t>
      </w:r>
      <w:r w:rsidR="00D13D33">
        <w:t>A fogalom azt jelenti, hogy szakképzettséggel végezhető munkával nem lehet megkeresni az előző év létminimumát. E</w:t>
      </w:r>
      <w:r w:rsidR="00EE764A">
        <w:t>zen réteg számaránya 34%-ról 32%-ra csökkent, ugyanakkor az egyharmados arány továbbra is fennmaradt, ami a Munkavállalói</w:t>
      </w:r>
      <w:r w:rsidR="00044E27">
        <w:t xml:space="preserve"> Oldal számára elfogadhatatlan. </w:t>
      </w:r>
      <w:r w:rsidR="00260387">
        <w:t xml:space="preserve">A Magyar Szakszervezeti Szövetség és a Liga Szakszervezetek középtávú javaslatot </w:t>
      </w:r>
      <w:r w:rsidR="00044E27">
        <w:t>tettek a helyzet orvoslására</w:t>
      </w:r>
      <w:r w:rsidR="00260387">
        <w:t xml:space="preserve">. </w:t>
      </w:r>
      <w:r w:rsidR="00044E27">
        <w:t>E szerint egy gazdaságpolitikai paktum kötésére lenne szükség a költségvetés, a munkaadók, a munkáltatók és a munkavállalók között.</w:t>
      </w:r>
    </w:p>
    <w:p w:rsidR="000B6DDA" w:rsidRDefault="000B6DDA" w:rsidP="00016404">
      <w:pPr>
        <w:spacing w:after="120"/>
        <w:ind w:firstLine="0"/>
      </w:pPr>
      <w:r w:rsidRPr="000B6DDA">
        <w:t xml:space="preserve">A Munkavállalói Oldal </w:t>
      </w:r>
      <w:r>
        <w:t>elmondta, hogy a minimálbér és a közmunkabér összege közti eltéréssel nem ért egyet. Ezzel kapcsolatosan az Oldal kérdésként tette fel, hogy a kormány álláspontja szerint mekkora összeg lesz közmunkabér.</w:t>
      </w:r>
    </w:p>
    <w:p w:rsidR="00437745" w:rsidRDefault="00897BB5" w:rsidP="00437745">
      <w:pPr>
        <w:spacing w:after="120"/>
        <w:ind w:firstLine="0"/>
      </w:pPr>
      <w:r w:rsidRPr="007E7695">
        <w:rPr>
          <w:b/>
        </w:rPr>
        <w:t xml:space="preserve">A </w:t>
      </w:r>
      <w:r w:rsidR="000C1494">
        <w:rPr>
          <w:b/>
        </w:rPr>
        <w:t>Gazdasági Képviselői</w:t>
      </w:r>
      <w:r w:rsidRPr="007E7695">
        <w:rPr>
          <w:b/>
        </w:rPr>
        <w:t xml:space="preserve"> Oldal</w:t>
      </w:r>
      <w:r>
        <w:t xml:space="preserve"> </w:t>
      </w:r>
      <w:r w:rsidR="00437745">
        <w:t>elmondta, hogy a tárgyalássorozat eredményeképp a három oldal között egy kompromisszumos megállapodás született, amelynek az aláírására még nem került sor. A megállapodás segítheti azt, hogy a munkahelyi tárgyalások során a munkáltatók és a szakszervezetek egymással egy központilag elfogadott ajánlás keretei között tudjanak tárgyalni azon dolgozók béréről is, akik nem minimálbéren és nem szakmunkásbéren vannak alkalmazva. A Gazdaság Képviselői Oldal véleménye szerint a minimálbéren és a szakmunkás bérminimumon túl az összes többi munkavállaló helyzetét érintő bérajánlásról is meg kellett állapodni. Ez a 3-4%-os béremelésre vonatkozó ajánlás a versenyszféra valamennyi munkahelyét érinti.</w:t>
      </w:r>
    </w:p>
    <w:p w:rsidR="00437745" w:rsidRDefault="00437745" w:rsidP="00437745">
      <w:pPr>
        <w:spacing w:after="120"/>
        <w:ind w:firstLine="0"/>
      </w:pPr>
      <w:r>
        <w:t xml:space="preserve">A bértárgyalások során </w:t>
      </w:r>
      <w:r w:rsidR="00693A6B">
        <w:t>a mindenkor</w:t>
      </w:r>
      <w:r>
        <w:t xml:space="preserve">i gazdasági teljesítőképességből kell kiindulni. Fontos szempont továbbá, hogy a meglévő munkahelyek megmaradjanak. Ennek megfelelően a </w:t>
      </w:r>
      <w:r>
        <w:lastRenderedPageBreak/>
        <w:t>Gazdaság Képviselői Oldal szerint a megállapodás a magyar gazdaság teljesítményével</w:t>
      </w:r>
      <w:r w:rsidR="00116AF2">
        <w:t xml:space="preserve"> összhangban lévő megállapodás.</w:t>
      </w:r>
    </w:p>
    <w:p w:rsidR="00437745" w:rsidRDefault="00437745" w:rsidP="00437745">
      <w:pPr>
        <w:spacing w:after="120"/>
        <w:ind w:firstLine="0"/>
      </w:pPr>
      <w:r>
        <w:t xml:space="preserve">A </w:t>
      </w:r>
      <w:r w:rsidRPr="00437745">
        <w:t>Versenyszféra és a Kor</w:t>
      </w:r>
      <w:r>
        <w:t>mány Állandó Konzultációs Fórumának mindhárom oldala egyetértett azzal, hogy 2015-ben a VKF Monitoring Bizottsága vegye napirendre a munka törvénykönyvének a fe</w:t>
      </w:r>
      <w:r w:rsidR="00267896">
        <w:t>l</w:t>
      </w:r>
      <w:r>
        <w:t>ülvizsgálatát</w:t>
      </w:r>
      <w:r w:rsidR="00116AF2">
        <w:t>, valamint a sztrájktörvény bizonyos szabályairól, problematikus pontjairól, megváltoztatásáról tárgyalások folyjanak.</w:t>
      </w:r>
    </w:p>
    <w:p w:rsidR="009452F8" w:rsidRDefault="00116AF2" w:rsidP="00116AF2">
      <w:pPr>
        <w:spacing w:after="120"/>
        <w:ind w:firstLine="0"/>
      </w:pPr>
      <w:r>
        <w:t xml:space="preserve">Fontos továbbá, hogy a 2014 év végén megszűnő korkedvezményes nyugdíj rendszere helyett egy új rendszer kialakítására kerüljön sor. </w:t>
      </w:r>
    </w:p>
    <w:p w:rsidR="009452F8" w:rsidRDefault="00C42A7F" w:rsidP="00267896">
      <w:pPr>
        <w:spacing w:after="120"/>
        <w:ind w:firstLine="0"/>
      </w:pPr>
      <w:r w:rsidRPr="001D15DA">
        <w:rPr>
          <w:b/>
        </w:rPr>
        <w:t>Az Egyházi Oldal</w:t>
      </w:r>
      <w:r>
        <w:t xml:space="preserve"> </w:t>
      </w:r>
      <w:r w:rsidR="005C5800">
        <w:t>sajnálatát fe</w:t>
      </w:r>
      <w:r w:rsidR="006C262F">
        <w:t>jezte ki aziránt, hogy a minimál</w:t>
      </w:r>
      <w:r w:rsidR="00267896">
        <w:t>bér nem éri</w:t>
      </w:r>
      <w:r w:rsidR="005C5800">
        <w:t xml:space="preserve"> el a létminimumhoz szükséges össze</w:t>
      </w:r>
      <w:r w:rsidR="006C262F">
        <w:t>get. Meglátása szerint a minimál</w:t>
      </w:r>
      <w:r w:rsidR="00267896">
        <w:t>bér</w:t>
      </w:r>
      <w:r w:rsidR="005C5800">
        <w:t xml:space="preserve">t </w:t>
      </w:r>
      <w:r w:rsidR="00894B56">
        <w:t>nem szabad elválasztani a munkanélk</w:t>
      </w:r>
      <w:r w:rsidR="00267896">
        <w:t xml:space="preserve">üliség jelenségétől. Az Oldal üdvözölte, hogy </w:t>
      </w:r>
      <w:r w:rsidR="0087489E">
        <w:t>2010</w:t>
      </w:r>
      <w:r w:rsidR="00894B56">
        <w:t xml:space="preserve"> óta jelentősen csökkent a munkanélküliség, </w:t>
      </w:r>
      <w:r w:rsidR="00267896">
        <w:t>azonban felhívta arra a figyelmet, hogy</w:t>
      </w:r>
      <w:r w:rsidR="00894B56">
        <w:t xml:space="preserve"> egy család életében a munkahely elvesztése akár a teljes anyagi e</w:t>
      </w:r>
      <w:r w:rsidR="00267896">
        <w:t>llehetetlenülést is jelentheti.</w:t>
      </w:r>
    </w:p>
    <w:p w:rsidR="00027E31" w:rsidRDefault="00F203CA" w:rsidP="00027E31">
      <w:pPr>
        <w:spacing w:after="120"/>
        <w:ind w:firstLine="0"/>
      </w:pPr>
      <w:r w:rsidRPr="00F203CA">
        <w:rPr>
          <w:b/>
        </w:rPr>
        <w:t>Dr. Cser Ágnes</w:t>
      </w:r>
      <w:r>
        <w:t xml:space="preserve">, az EGSZB II. csoport képviselője felszólalásában elmondta, hogy </w:t>
      </w:r>
      <w:r w:rsidR="00732674">
        <w:t xml:space="preserve">a szegénység, illetve a foglalkoztatottság az egész Európai Unióban komoly </w:t>
      </w:r>
      <w:r w:rsidR="00027E31">
        <w:t>probléma</w:t>
      </w:r>
      <w:r w:rsidR="00732674">
        <w:t xml:space="preserve">. </w:t>
      </w:r>
    </w:p>
    <w:p w:rsidR="00722CD9" w:rsidRDefault="00C90A86" w:rsidP="00027E31">
      <w:pPr>
        <w:spacing w:after="120"/>
        <w:ind w:firstLine="0"/>
      </w:pPr>
      <w:r>
        <w:t>1990</w:t>
      </w:r>
      <w:r w:rsidR="00722CD9">
        <w:t xml:space="preserve"> és 1996 között ötmillió foglalkoztatottról hárommillióra esett vissza a munkavállalók létszáma, </w:t>
      </w:r>
      <w:r w:rsidR="003E10DE">
        <w:t>és</w:t>
      </w:r>
      <w:r w:rsidR="00027E31">
        <w:t xml:space="preserve"> eltartásukra olyan mentőövként </w:t>
      </w:r>
      <w:r w:rsidR="003E10DE">
        <w:t>a korkedvezményes nyugdíj</w:t>
      </w:r>
      <w:r w:rsidR="00027E31">
        <w:t xml:space="preserve"> </w:t>
      </w:r>
      <w:r w:rsidR="003E10DE">
        <w:t>és a megváltozott munkaképességű foglalkoztatás</w:t>
      </w:r>
      <w:r w:rsidR="00027E31">
        <w:t xml:space="preserve"> került kialakításra</w:t>
      </w:r>
      <w:r w:rsidR="003E10DE">
        <w:t>. Ezt a réteget viszont egy társadalom nem képes eltartani. Felvetette, hogy az NGTT egyik elkövetkező ülésén célszerű lenne áttekinteni az elmúlt 24 év változásait ebben a témában.</w:t>
      </w:r>
    </w:p>
    <w:p w:rsidR="003E10DE" w:rsidRDefault="00027E31" w:rsidP="00027E31">
      <w:pPr>
        <w:spacing w:after="120"/>
        <w:ind w:firstLine="0"/>
      </w:pPr>
      <w:r>
        <w:t>Az európai bérminimummal kapcsolatosan elmondta</w:t>
      </w:r>
      <w:r w:rsidR="00C371FF">
        <w:t xml:space="preserve">, hogy az Európai Szakszervezeti Szövetség 2009-es ülésén már felvetette </w:t>
      </w:r>
      <w:r>
        <w:t>ezt a kérdés</w:t>
      </w:r>
      <w:r w:rsidR="00C371FF">
        <w:t>t, mindazonáltal öt év alatt nem tört</w:t>
      </w:r>
      <w:r>
        <w:t>ént érdemi előrelépés az ügyben;</w:t>
      </w:r>
      <w:r w:rsidR="00C371FF">
        <w:t xml:space="preserve"> jóllehet Magyarország számára előny</w:t>
      </w:r>
      <w:r>
        <w:t>ös lenne egy ilyen szabályozás.</w:t>
      </w:r>
    </w:p>
    <w:p w:rsidR="00191A32" w:rsidRDefault="000D53C5" w:rsidP="00B57AB2">
      <w:pPr>
        <w:spacing w:after="120"/>
        <w:ind w:firstLine="0"/>
      </w:pPr>
      <w:r w:rsidRPr="000D53C5">
        <w:rPr>
          <w:b/>
        </w:rPr>
        <w:t>Dr. Modori László</w:t>
      </w:r>
      <w:r w:rsidR="00FE08B9">
        <w:t xml:space="preserve"> helyettes államtitkár </w:t>
      </w:r>
      <w:r w:rsidR="00191A32">
        <w:t>k</w:t>
      </w:r>
      <w:r w:rsidR="001B11BF">
        <w:t xml:space="preserve">ifejtette, hogy a </w:t>
      </w:r>
      <w:r w:rsidR="00191A32">
        <w:t>béremelés</w:t>
      </w:r>
      <w:r w:rsidR="001B11BF">
        <w:t xml:space="preserve"> sosem mehet a </w:t>
      </w:r>
      <w:r w:rsidR="00191A32">
        <w:t>munkahelyteremtés kárára,</w:t>
      </w:r>
      <w:r w:rsidR="001B11BF">
        <w:t xml:space="preserve"> </w:t>
      </w:r>
      <w:r w:rsidR="00191A32">
        <w:t xml:space="preserve">azaz a béremelésnek olyan mértékűnek kell lennie, hogy ne akadályozza az elsődleges munkaerőpiacot, az újabb munkahelyek létrejöttét. </w:t>
      </w:r>
      <w:r w:rsidR="001B11BF">
        <w:t xml:space="preserve">Az elsődleges célkitűzés jelenleg az, hogy </w:t>
      </w:r>
      <w:r w:rsidR="00191A32">
        <w:t>az embereknek legyen munkahelye.</w:t>
      </w:r>
    </w:p>
    <w:p w:rsidR="00191A32" w:rsidRDefault="00191A32" w:rsidP="006A0E10">
      <w:pPr>
        <w:spacing w:after="120"/>
        <w:ind w:firstLine="0"/>
      </w:pPr>
      <w:r>
        <w:t>A helyettes államtitkár elmondta, hogy a munkanélküliség csökkentésében jelentős eredményeket ért el a kormány az EU átlagához képest is.</w:t>
      </w:r>
      <w:r w:rsidR="003F289C">
        <w:t xml:space="preserve"> Megerősítette, hogy a minimálbért és a garantált bérminimumot fel kell zárkóztatni a létminimumhoz, azonban figyelembe kell venni a gazdaság teljesítőképességét is. A kormányzat mindig prioritásként kezelte, hogy a legnagyobb mértékű minimálbér-emelést tudja realizálni, ami a munkavállalóknak és munkáltatóknak is elfogadható. Az európai minimálbér tekintetében elhangzott, hogy a tagállamok különböző szinten állnak gazdasági és munkaerő-piaci szempontból. Ezért nehéz egy elfogadható és igazságos európai minimálbért meghatározni. A minimálbér meghatározásánál az is nehézséget okoz, hogy a minimálbér vonatkozik valamennyi ágazatra, azonban az egyes ágazatok különböző szinten vannak. </w:t>
      </w:r>
    </w:p>
    <w:p w:rsidR="003F289C" w:rsidRDefault="006A0E10" w:rsidP="007B7C52">
      <w:pPr>
        <w:spacing w:after="120"/>
        <w:ind w:firstLine="0"/>
      </w:pPr>
      <w:r>
        <w:t xml:space="preserve">Fontos továbbá, hogy a </w:t>
      </w:r>
      <w:proofErr w:type="spellStart"/>
      <w:r>
        <w:t>VKF-en</w:t>
      </w:r>
      <w:proofErr w:type="spellEnd"/>
      <w:r>
        <w:t xml:space="preserve"> 3-4%-os bérajánlás került kialakításra.</w:t>
      </w:r>
    </w:p>
    <w:p w:rsidR="00157B59" w:rsidRDefault="006A0E10" w:rsidP="007B7C52">
      <w:pPr>
        <w:spacing w:after="120"/>
        <w:ind w:firstLine="0"/>
      </w:pPr>
      <w:r>
        <w:t xml:space="preserve">Dr. Modori László helyettes államtitkár </w:t>
      </w:r>
      <w:r w:rsidR="007B7C52">
        <w:t>a</w:t>
      </w:r>
      <w:r w:rsidR="00157B59">
        <w:t xml:space="preserve"> korkedvezményes nyugdíjra kitérve kijelentette, hogy </w:t>
      </w:r>
      <w:r w:rsidR="001A2194">
        <w:t xml:space="preserve">egy fenntartható és igazságos nyugdíjrendszert szükséges kialakítani. Több olyan munkakör is szerepel benne, amelyek immáron elavultak vagy nem indokolt a korkedvezmény, illetve </w:t>
      </w:r>
      <w:r w:rsidR="007B7C52">
        <w:t>vannak, amelyek</w:t>
      </w:r>
      <w:r w:rsidR="001A2194">
        <w:t xml:space="preserve"> nem tartoznak bele a körbe</w:t>
      </w:r>
      <w:r w:rsidR="007B7C52">
        <w:t>, azonban erre mégis szükség lenne</w:t>
      </w:r>
      <w:r w:rsidR="001A2194">
        <w:t xml:space="preserve">. </w:t>
      </w:r>
    </w:p>
    <w:p w:rsidR="001A2194" w:rsidRDefault="000B162F" w:rsidP="007B7C52">
      <w:pPr>
        <w:spacing w:after="120"/>
        <w:ind w:firstLine="0"/>
      </w:pPr>
      <w:r>
        <w:t>A közmunkabér tekintetében a plenáris ülés idejére még nem született megállapodás.</w:t>
      </w:r>
    </w:p>
    <w:p w:rsidR="00D62F24" w:rsidRPr="000B7FBD" w:rsidRDefault="00962986" w:rsidP="00962986">
      <w:pPr>
        <w:spacing w:after="120"/>
        <w:ind w:firstLine="0"/>
        <w:rPr>
          <w:b/>
          <w:u w:val="single"/>
        </w:rPr>
      </w:pPr>
      <w:r>
        <w:rPr>
          <w:b/>
          <w:u w:val="single"/>
        </w:rPr>
        <w:lastRenderedPageBreak/>
        <w:t>Az Oldalak válaszai</w:t>
      </w:r>
      <w:r w:rsidR="000B7FBD" w:rsidRPr="000B7FBD">
        <w:rPr>
          <w:b/>
          <w:u w:val="single"/>
        </w:rPr>
        <w:t>:</w:t>
      </w:r>
    </w:p>
    <w:p w:rsidR="000B7FBD" w:rsidRDefault="002745BB" w:rsidP="00962986">
      <w:pPr>
        <w:spacing w:after="120"/>
        <w:ind w:firstLine="0"/>
      </w:pPr>
      <w:r w:rsidRPr="002745BB">
        <w:rPr>
          <w:b/>
        </w:rPr>
        <w:t>A Civil Oldal</w:t>
      </w:r>
      <w:r>
        <w:t xml:space="preserve"> üdvözölte azt a tényt, hogy a különböző felek álláspontjai közeledtek egymáshoz.</w:t>
      </w:r>
      <w:r w:rsidR="00351C4F">
        <w:t xml:space="preserve"> Kifejtette, hogy az </w:t>
      </w:r>
      <w:proofErr w:type="spellStart"/>
      <w:r w:rsidR="00351C4F">
        <w:t>NGTT-t</w:t>
      </w:r>
      <w:proofErr w:type="spellEnd"/>
      <w:r w:rsidR="00351C4F">
        <w:t xml:space="preserve"> megfelelő fórumnak tartja, ahol a különbö</w:t>
      </w:r>
      <w:r w:rsidR="00962986">
        <w:t>ző vélemények megjelenthetnek,</w:t>
      </w:r>
      <w:r w:rsidR="00351C4F">
        <w:t xml:space="preserve"> állásponto</w:t>
      </w:r>
      <w:r w:rsidR="00962986">
        <w:t>kat és új szempontokat fogalmazhat</w:t>
      </w:r>
      <w:r w:rsidR="00351C4F">
        <w:t>nak meg.</w:t>
      </w:r>
    </w:p>
    <w:p w:rsidR="002745BB" w:rsidRDefault="00FE47B4" w:rsidP="00B84B4F">
      <w:pPr>
        <w:spacing w:after="120"/>
        <w:ind w:firstLine="0"/>
      </w:pPr>
      <w:r w:rsidRPr="003815AE">
        <w:rPr>
          <w:b/>
        </w:rPr>
        <w:t>A Tudomány Oldal</w:t>
      </w:r>
      <w:r>
        <w:t xml:space="preserve"> </w:t>
      </w:r>
      <w:r w:rsidR="003815AE">
        <w:t xml:space="preserve">elmondta, hogy </w:t>
      </w:r>
      <w:r w:rsidR="008611C4">
        <w:t>egy esetleges hosszú-, illetve középtávú bérmegállapodást szociális szempontokkal átitatva kellene megalapozni, figyelembe véve a gazdaság egészét</w:t>
      </w:r>
      <w:r w:rsidR="00B84B4F">
        <w:t>,</w:t>
      </w:r>
      <w:r w:rsidR="008611C4">
        <w:t xml:space="preserve"> illetve az egyes vál</w:t>
      </w:r>
      <w:r w:rsidR="00B84B4F">
        <w:t>lalatok fennmaradási képességét, és a vizsgálódást</w:t>
      </w:r>
      <w:r w:rsidR="008611C4">
        <w:t xml:space="preserve"> egy komplex rendszerben kell</w:t>
      </w:r>
      <w:r w:rsidR="00B84B4F">
        <w:t>ene elvégezni.</w:t>
      </w:r>
    </w:p>
    <w:p w:rsidR="003E4FB0" w:rsidRDefault="00B93F87" w:rsidP="00DA3751">
      <w:pPr>
        <w:spacing w:after="120"/>
        <w:ind w:firstLine="0"/>
      </w:pPr>
      <w:r w:rsidRPr="00B33E76">
        <w:rPr>
          <w:b/>
        </w:rPr>
        <w:t>A Munkavállalói Oldal</w:t>
      </w:r>
      <w:r>
        <w:t xml:space="preserve"> </w:t>
      </w:r>
      <w:r w:rsidR="00B33E76">
        <w:t xml:space="preserve">kifejtette, hogy elsődlegesen a </w:t>
      </w:r>
      <w:proofErr w:type="gramStart"/>
      <w:r w:rsidR="00B33E76">
        <w:t>nettó növekedésben</w:t>
      </w:r>
      <w:proofErr w:type="gramEnd"/>
      <w:r w:rsidR="00B33E76">
        <w:t xml:space="preserve"> érdekeltek. A kormánnyal és a jövedelempolitikával kapcsolatosan az egyik legnagyobb probléma az egykulcsos személyi jövedelemadó. </w:t>
      </w:r>
      <w:r w:rsidR="003E4FB0">
        <w:t xml:space="preserve">Az </w:t>
      </w:r>
      <w:r w:rsidR="00B33E76">
        <w:t xml:space="preserve">Oldal álláspontja szerint </w:t>
      </w:r>
      <w:r w:rsidR="003E4FB0">
        <w:t>alulról fölfelé irányuló</w:t>
      </w:r>
      <w:r w:rsidR="00B33E76">
        <w:t xml:space="preserve"> jövedelemátcsoportosítása valósult meg</w:t>
      </w:r>
      <w:r w:rsidR="003E4FB0">
        <w:t xml:space="preserve">. Bár </w:t>
      </w:r>
      <w:r w:rsidR="00B62868">
        <w:t xml:space="preserve">10%-os bruttó bérnövekedést nem lehetne bevezetni, de </w:t>
      </w:r>
      <w:r w:rsidR="003E4FB0">
        <w:t xml:space="preserve">a bérek </w:t>
      </w:r>
      <w:r w:rsidR="00DA3751">
        <w:t>10%-os nettó</w:t>
      </w:r>
      <w:r w:rsidR="00B62868">
        <w:t xml:space="preserve"> </w:t>
      </w:r>
      <w:r w:rsidR="003E4FB0">
        <w:t>növekedése megoldható lenne egy többkulcsos, progresszív adórendszerre</w:t>
      </w:r>
      <w:r w:rsidR="005A54DE">
        <w:t>l</w:t>
      </w:r>
      <w:r w:rsidR="00DA3751">
        <w:t>.</w:t>
      </w:r>
    </w:p>
    <w:p w:rsidR="000E1EDC" w:rsidRDefault="000E1EDC" w:rsidP="00DA3751">
      <w:pPr>
        <w:spacing w:after="120"/>
        <w:ind w:firstLine="0"/>
      </w:pPr>
      <w:r>
        <w:t>Az európai szintű minimálbérre kitérve elmondta, hogy arányszámokat, és nem konkrét számokat lehetne meghatározni, lévén az egyes tagállamok gazdasági teljesítőképessége nagyon különbözik egymástól.</w:t>
      </w:r>
    </w:p>
    <w:p w:rsidR="000E1EDC" w:rsidRDefault="00F47306" w:rsidP="001C3836">
      <w:pPr>
        <w:ind w:firstLine="0"/>
      </w:pPr>
      <w:r>
        <w:rPr>
          <w:b/>
        </w:rPr>
        <w:t>A Gazdasági Képviselői</w:t>
      </w:r>
      <w:r w:rsidR="002E21B2" w:rsidRPr="002E21B2">
        <w:rPr>
          <w:b/>
        </w:rPr>
        <w:t xml:space="preserve"> Oldal</w:t>
      </w:r>
      <w:r w:rsidR="002E21B2">
        <w:t xml:space="preserve"> üdvözölte az NGTT plenáris ül</w:t>
      </w:r>
      <w:r w:rsidR="005A54DE">
        <w:t>ésén tartott konstruktív vitát.</w:t>
      </w:r>
    </w:p>
    <w:p w:rsidR="004E58A7" w:rsidRDefault="00E06C44" w:rsidP="00181908">
      <w:pPr>
        <w:spacing w:after="120"/>
        <w:ind w:firstLine="0"/>
      </w:pPr>
      <w:r>
        <w:t>Ezt követően jelezte, hogy a</w:t>
      </w:r>
      <w:r w:rsidR="00701654">
        <w:t xml:space="preserve"> középtávú bérmegállapodás tekintetében </w:t>
      </w:r>
      <w:r>
        <w:t>korábbról nincsenek jó tapasztalatok. Az Oldal véleménye szerint szükség lenne az NGTT működési mechanizmusainak felül</w:t>
      </w:r>
      <w:r w:rsidR="008655D6">
        <w:t>vizsg</w:t>
      </w:r>
      <w:r>
        <w:t>álata</w:t>
      </w:r>
      <w:r w:rsidR="004E58A7">
        <w:t>, mivel nem tölti be érdekegyeztetések tekintetében a kívánatos szerepet.</w:t>
      </w:r>
      <w:r w:rsidR="00181908">
        <w:t xml:space="preserve"> Az Oldal </w:t>
      </w:r>
      <w:r w:rsidR="00DC4A75">
        <w:t>üdvözölte azt a tényt, hogy az NGTT plenáris ülésének összehívása még a megállapodás aláírá</w:t>
      </w:r>
      <w:r w:rsidR="00387D4C">
        <w:t>sa előtt zajlott, így érde</w:t>
      </w:r>
      <w:r w:rsidR="00C91F56">
        <w:t>mben lehetett vitatkozni a bizonyos</w:t>
      </w:r>
      <w:r w:rsidR="00387D4C">
        <w:t xml:space="preserve"> kérdésekről</w:t>
      </w:r>
      <w:r w:rsidR="00A44A75">
        <w:t>.</w:t>
      </w:r>
    </w:p>
    <w:p w:rsidR="009822B2" w:rsidRDefault="00A44A75" w:rsidP="001C3836">
      <w:pPr>
        <w:ind w:firstLine="0"/>
      </w:pPr>
      <w:r w:rsidRPr="00A44A75">
        <w:rPr>
          <w:b/>
        </w:rPr>
        <w:t>Dr. Modori László</w:t>
      </w:r>
      <w:r>
        <w:t xml:space="preserve"> helyettes államtitkár </w:t>
      </w:r>
      <w:r w:rsidR="00181908">
        <w:t xml:space="preserve">válaszában elmondta, hogy </w:t>
      </w:r>
      <w:r w:rsidR="00C873B0">
        <w:t>egy progresszív adórendszer esetében nehezebb az ellenőrzés, több l</w:t>
      </w:r>
      <w:r w:rsidR="00181908">
        <w:t xml:space="preserve">ehetőség van az adóelkerülésre. </w:t>
      </w:r>
      <w:r w:rsidR="009822B2">
        <w:t>A nettó béremelés kapcsán elmondta, hogy mind</w:t>
      </w:r>
      <w:r w:rsidR="00181908">
        <w:t xml:space="preserve">ig reálbér-növekedésről van szó, ami azonos a nettó béremelkedéssel. </w:t>
      </w:r>
      <w:r w:rsidR="00EA0ACB">
        <w:t xml:space="preserve">A középtávú tervezésre kitérve kijelentette, hogy a gyorsan változó gazdaság-, és geopolitikai körülmények alakulása okán </w:t>
      </w:r>
      <w:r w:rsidR="00181908">
        <w:t>nehéz</w:t>
      </w:r>
      <w:r w:rsidR="00EA0ACB">
        <w:t xml:space="preserve"> 3-5 évre előre terv</w:t>
      </w:r>
      <w:r w:rsidR="00181908">
        <w:t>ezni egy kisebb ország esetében.</w:t>
      </w:r>
    </w:p>
    <w:p w:rsidR="00EA0ACB" w:rsidRDefault="002C35A9" w:rsidP="0002712C">
      <w:pPr>
        <w:spacing w:after="120"/>
        <w:ind w:firstLine="0"/>
      </w:pPr>
      <w:r>
        <w:t xml:space="preserve">Arra kitérve, hogy még a megállapodás aláírása előtt sikerült vitára bocsátani a minimálbért és a garantált bérminimumot elmondta, hogy a kormányzatot több határidő is köti, </w:t>
      </w:r>
      <w:r w:rsidR="009A4047">
        <w:t xml:space="preserve">a szabályozást pedig az év végéig ki kell hirdetni. </w:t>
      </w:r>
      <w:bookmarkStart w:id="3" w:name="_GoBack"/>
      <w:bookmarkEnd w:id="3"/>
    </w:p>
    <w:p w:rsidR="008A1FA3" w:rsidRDefault="008A1FA3" w:rsidP="0002712C">
      <w:pPr>
        <w:pStyle w:val="Listaszerbekezds"/>
        <w:numPr>
          <w:ilvl w:val="0"/>
          <w:numId w:val="1"/>
        </w:numPr>
        <w:spacing w:after="120"/>
        <w:ind w:left="714" w:hanging="357"/>
      </w:pPr>
      <w:r>
        <w:t>Egyéb</w:t>
      </w:r>
    </w:p>
    <w:p w:rsidR="001C156A" w:rsidRDefault="001C156A" w:rsidP="0002712C">
      <w:pPr>
        <w:spacing w:after="120"/>
        <w:ind w:firstLine="0"/>
      </w:pPr>
      <w:r w:rsidRPr="002F63ED">
        <w:rPr>
          <w:b/>
        </w:rPr>
        <w:t>Dr. Szendrei Róbert</w:t>
      </w:r>
      <w:r w:rsidR="0002712C">
        <w:rPr>
          <w:b/>
        </w:rPr>
        <w:t xml:space="preserve"> </w:t>
      </w:r>
      <w:r w:rsidR="0002712C" w:rsidRPr="0002712C">
        <w:t>(Civil Oldal)</w:t>
      </w:r>
      <w:r w:rsidRPr="0002712C">
        <w:t xml:space="preserve"> </w:t>
      </w:r>
      <w:r w:rsidR="0002712C">
        <w:t xml:space="preserve">beszámolt a 2014. december 4-5. között, Rómában megrendezésre került „Még hatékonyabb Európa 2020 – </w:t>
      </w:r>
      <w:proofErr w:type="gramStart"/>
      <w:r w:rsidR="0002712C">
        <w:t>A</w:t>
      </w:r>
      <w:proofErr w:type="gramEnd"/>
      <w:r w:rsidR="0002712C">
        <w:t xml:space="preserve"> civil társadalom javaslatai a társadalmi integráció és versenyképesség erősítése Európában” c. konferencián elhangzottakról.</w:t>
      </w:r>
    </w:p>
    <w:p w:rsidR="009822B2" w:rsidRDefault="00524613" w:rsidP="00D53FF3">
      <w:pPr>
        <w:spacing w:after="240"/>
        <w:ind w:firstLine="0"/>
      </w:pPr>
      <w:r w:rsidRPr="00524613">
        <w:rPr>
          <w:b/>
        </w:rPr>
        <w:t>Dr. Kucsera Tamás Gergely</w:t>
      </w:r>
      <w:r>
        <w:t>, a Civil O</w:t>
      </w:r>
      <w:r w:rsidR="004E392F">
        <w:t xml:space="preserve">ldal </w:t>
      </w:r>
      <w:r w:rsidR="0002712C">
        <w:t>részéről elmondta</w:t>
      </w:r>
      <w:r w:rsidR="004E392F">
        <w:t xml:space="preserve">, hogy az elkövetkező három hónapban </w:t>
      </w:r>
      <w:r w:rsidR="0002712C">
        <w:t>a Civil Oldal</w:t>
      </w:r>
      <w:r w:rsidR="004E392F">
        <w:t xml:space="preserve"> adja az NGTT soros elnökét. </w:t>
      </w:r>
      <w:r w:rsidR="0002712C">
        <w:t>Az Oldal törekedni fog</w:t>
      </w:r>
      <w:r w:rsidR="004E392F">
        <w:t xml:space="preserve"> arra, hogy </w:t>
      </w:r>
      <w:r w:rsidR="0002712C">
        <w:t>az NGTT működése áttekintésre kerüljön</w:t>
      </w:r>
      <w:r w:rsidR="004E392F">
        <w:t>.</w:t>
      </w:r>
    </w:p>
    <w:p w:rsidR="00D53FF3" w:rsidRDefault="00D53FF3" w:rsidP="00D53FF3">
      <w:pPr>
        <w:tabs>
          <w:tab w:val="left" w:pos="4678"/>
        </w:tabs>
        <w:spacing w:after="480"/>
        <w:ind w:firstLine="0"/>
      </w:pPr>
      <w:r>
        <w:tab/>
        <w:t>Jóváhagyta:</w:t>
      </w:r>
    </w:p>
    <w:p w:rsidR="00D53FF3" w:rsidRDefault="00D53FF3" w:rsidP="00D53FF3">
      <w:pPr>
        <w:tabs>
          <w:tab w:val="center" w:pos="7371"/>
        </w:tabs>
        <w:ind w:firstLine="0"/>
      </w:pPr>
      <w:r>
        <w:tab/>
        <w:t>Apró Antal Zoltán</w:t>
      </w:r>
    </w:p>
    <w:p w:rsidR="00DA3751" w:rsidRDefault="00D53FF3" w:rsidP="00D53FF3">
      <w:pPr>
        <w:tabs>
          <w:tab w:val="center" w:pos="7371"/>
        </w:tabs>
        <w:ind w:firstLine="0"/>
      </w:pPr>
      <w:r>
        <w:tab/>
      </w:r>
      <w:proofErr w:type="gramStart"/>
      <w:r>
        <w:t>soros</w:t>
      </w:r>
      <w:proofErr w:type="gramEnd"/>
      <w:r>
        <w:t xml:space="preserve"> elnök</w:t>
      </w:r>
    </w:p>
    <w:sectPr w:rsidR="00DA3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F3" w:rsidRDefault="00D53FF3" w:rsidP="00D53FF3">
      <w:r>
        <w:separator/>
      </w:r>
    </w:p>
  </w:endnote>
  <w:endnote w:type="continuationSeparator" w:id="0">
    <w:p w:rsidR="00D53FF3" w:rsidRDefault="00D53FF3" w:rsidP="00D5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216708"/>
      <w:docPartObj>
        <w:docPartGallery w:val="Page Numbers (Bottom of Page)"/>
        <w:docPartUnique/>
      </w:docPartObj>
    </w:sdtPr>
    <w:sdtEndPr/>
    <w:sdtContent>
      <w:p w:rsidR="00D53FF3" w:rsidRDefault="00D53F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47">
          <w:rPr>
            <w:noProof/>
          </w:rPr>
          <w:t>4</w:t>
        </w:r>
        <w:r>
          <w:fldChar w:fldCharType="end"/>
        </w:r>
      </w:p>
    </w:sdtContent>
  </w:sdt>
  <w:p w:rsidR="00D53FF3" w:rsidRDefault="00D53F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F3" w:rsidRDefault="00D53FF3" w:rsidP="00D53FF3">
      <w:r>
        <w:separator/>
      </w:r>
    </w:p>
  </w:footnote>
  <w:footnote w:type="continuationSeparator" w:id="0">
    <w:p w:rsidR="00D53FF3" w:rsidRDefault="00D53FF3" w:rsidP="00D5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837"/>
    <w:multiLevelType w:val="hybridMultilevel"/>
    <w:tmpl w:val="3CE0AD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17"/>
    <w:rsid w:val="00016404"/>
    <w:rsid w:val="0002712C"/>
    <w:rsid w:val="00027E31"/>
    <w:rsid w:val="00044E27"/>
    <w:rsid w:val="000671AE"/>
    <w:rsid w:val="000866D3"/>
    <w:rsid w:val="0009542C"/>
    <w:rsid w:val="000A0C92"/>
    <w:rsid w:val="000A0D4B"/>
    <w:rsid w:val="000B162F"/>
    <w:rsid w:val="000B6DDA"/>
    <w:rsid w:val="000B7FBD"/>
    <w:rsid w:val="000C1494"/>
    <w:rsid w:val="000D3D1F"/>
    <w:rsid w:val="000D53C5"/>
    <w:rsid w:val="000E1EDC"/>
    <w:rsid w:val="000F0998"/>
    <w:rsid w:val="000F5145"/>
    <w:rsid w:val="00116AF2"/>
    <w:rsid w:val="001514BD"/>
    <w:rsid w:val="00157B59"/>
    <w:rsid w:val="00181908"/>
    <w:rsid w:val="00191A32"/>
    <w:rsid w:val="00196BD7"/>
    <w:rsid w:val="001A1124"/>
    <w:rsid w:val="001A2194"/>
    <w:rsid w:val="001A36FD"/>
    <w:rsid w:val="001B0A2D"/>
    <w:rsid w:val="001B11BF"/>
    <w:rsid w:val="001C156A"/>
    <w:rsid w:val="001C3836"/>
    <w:rsid w:val="001D15DA"/>
    <w:rsid w:val="002059BA"/>
    <w:rsid w:val="00210C08"/>
    <w:rsid w:val="00211A91"/>
    <w:rsid w:val="0022333F"/>
    <w:rsid w:val="00235090"/>
    <w:rsid w:val="00240C93"/>
    <w:rsid w:val="002537A7"/>
    <w:rsid w:val="00260387"/>
    <w:rsid w:val="00262241"/>
    <w:rsid w:val="00267896"/>
    <w:rsid w:val="002745BB"/>
    <w:rsid w:val="0027539C"/>
    <w:rsid w:val="00277CD4"/>
    <w:rsid w:val="002B2C99"/>
    <w:rsid w:val="002C35A9"/>
    <w:rsid w:val="002E21B2"/>
    <w:rsid w:val="002F63ED"/>
    <w:rsid w:val="00302799"/>
    <w:rsid w:val="00311493"/>
    <w:rsid w:val="00314420"/>
    <w:rsid w:val="003215AF"/>
    <w:rsid w:val="003308C2"/>
    <w:rsid w:val="00351C4F"/>
    <w:rsid w:val="003815AE"/>
    <w:rsid w:val="00385CC7"/>
    <w:rsid w:val="00387D4C"/>
    <w:rsid w:val="003D0D01"/>
    <w:rsid w:val="003E10DE"/>
    <w:rsid w:val="003E307F"/>
    <w:rsid w:val="003E4323"/>
    <w:rsid w:val="003E4FB0"/>
    <w:rsid w:val="003F289C"/>
    <w:rsid w:val="00437745"/>
    <w:rsid w:val="0046121A"/>
    <w:rsid w:val="00492282"/>
    <w:rsid w:val="004B36FA"/>
    <w:rsid w:val="004D543C"/>
    <w:rsid w:val="004E392F"/>
    <w:rsid w:val="004E58A7"/>
    <w:rsid w:val="00523B8F"/>
    <w:rsid w:val="00524613"/>
    <w:rsid w:val="00557C75"/>
    <w:rsid w:val="00586CD3"/>
    <w:rsid w:val="005A54DE"/>
    <w:rsid w:val="005B37D0"/>
    <w:rsid w:val="005C5800"/>
    <w:rsid w:val="005D167D"/>
    <w:rsid w:val="005D1DD9"/>
    <w:rsid w:val="005D4FA4"/>
    <w:rsid w:val="005E4E64"/>
    <w:rsid w:val="005F3045"/>
    <w:rsid w:val="005F6E1A"/>
    <w:rsid w:val="0062553D"/>
    <w:rsid w:val="00635935"/>
    <w:rsid w:val="006402A0"/>
    <w:rsid w:val="00645309"/>
    <w:rsid w:val="00651679"/>
    <w:rsid w:val="00693A6B"/>
    <w:rsid w:val="006A0E10"/>
    <w:rsid w:val="006A62A0"/>
    <w:rsid w:val="006A67DD"/>
    <w:rsid w:val="006B2719"/>
    <w:rsid w:val="006C262F"/>
    <w:rsid w:val="006E07F7"/>
    <w:rsid w:val="006F2033"/>
    <w:rsid w:val="00701654"/>
    <w:rsid w:val="0070521A"/>
    <w:rsid w:val="00720ED6"/>
    <w:rsid w:val="00722CD9"/>
    <w:rsid w:val="00731874"/>
    <w:rsid w:val="00732674"/>
    <w:rsid w:val="00733DA1"/>
    <w:rsid w:val="007A332F"/>
    <w:rsid w:val="007A616A"/>
    <w:rsid w:val="007B7B74"/>
    <w:rsid w:val="007B7C52"/>
    <w:rsid w:val="007E7695"/>
    <w:rsid w:val="007F29A0"/>
    <w:rsid w:val="008611C4"/>
    <w:rsid w:val="008655D6"/>
    <w:rsid w:val="0087489E"/>
    <w:rsid w:val="00894B56"/>
    <w:rsid w:val="00897BB5"/>
    <w:rsid w:val="008A1FA3"/>
    <w:rsid w:val="008A7E81"/>
    <w:rsid w:val="008F2DE4"/>
    <w:rsid w:val="00933218"/>
    <w:rsid w:val="00937D99"/>
    <w:rsid w:val="009452F8"/>
    <w:rsid w:val="00946955"/>
    <w:rsid w:val="00962986"/>
    <w:rsid w:val="009822B2"/>
    <w:rsid w:val="0099156B"/>
    <w:rsid w:val="009A4047"/>
    <w:rsid w:val="009F5405"/>
    <w:rsid w:val="00A10655"/>
    <w:rsid w:val="00A11117"/>
    <w:rsid w:val="00A34E04"/>
    <w:rsid w:val="00A44A75"/>
    <w:rsid w:val="00A50E37"/>
    <w:rsid w:val="00A64280"/>
    <w:rsid w:val="00A92AF4"/>
    <w:rsid w:val="00AA3EBD"/>
    <w:rsid w:val="00B30B12"/>
    <w:rsid w:val="00B33E76"/>
    <w:rsid w:val="00B57AB2"/>
    <w:rsid w:val="00B62868"/>
    <w:rsid w:val="00B64179"/>
    <w:rsid w:val="00B82695"/>
    <w:rsid w:val="00B826E0"/>
    <w:rsid w:val="00B84B4F"/>
    <w:rsid w:val="00B8562C"/>
    <w:rsid w:val="00B92736"/>
    <w:rsid w:val="00B93D7C"/>
    <w:rsid w:val="00B93F87"/>
    <w:rsid w:val="00BD228E"/>
    <w:rsid w:val="00C12105"/>
    <w:rsid w:val="00C36B47"/>
    <w:rsid w:val="00C371FF"/>
    <w:rsid w:val="00C42A7F"/>
    <w:rsid w:val="00C71CBA"/>
    <w:rsid w:val="00C81D5D"/>
    <w:rsid w:val="00C873B0"/>
    <w:rsid w:val="00C90A86"/>
    <w:rsid w:val="00C91F56"/>
    <w:rsid w:val="00CB6A59"/>
    <w:rsid w:val="00D02AF7"/>
    <w:rsid w:val="00D13D33"/>
    <w:rsid w:val="00D42793"/>
    <w:rsid w:val="00D53FF3"/>
    <w:rsid w:val="00D543D3"/>
    <w:rsid w:val="00D62F24"/>
    <w:rsid w:val="00D91916"/>
    <w:rsid w:val="00DA3751"/>
    <w:rsid w:val="00DC4A75"/>
    <w:rsid w:val="00DD19E7"/>
    <w:rsid w:val="00DD5928"/>
    <w:rsid w:val="00E06C44"/>
    <w:rsid w:val="00E07D2D"/>
    <w:rsid w:val="00E1438C"/>
    <w:rsid w:val="00E35CFD"/>
    <w:rsid w:val="00E809B9"/>
    <w:rsid w:val="00E94638"/>
    <w:rsid w:val="00EA0ACB"/>
    <w:rsid w:val="00EC7EBC"/>
    <w:rsid w:val="00EE764A"/>
    <w:rsid w:val="00F203CA"/>
    <w:rsid w:val="00F20764"/>
    <w:rsid w:val="00F35AF8"/>
    <w:rsid w:val="00F406CC"/>
    <w:rsid w:val="00F47306"/>
    <w:rsid w:val="00F52028"/>
    <w:rsid w:val="00F64819"/>
    <w:rsid w:val="00F649F8"/>
    <w:rsid w:val="00F758FE"/>
    <w:rsid w:val="00F83167"/>
    <w:rsid w:val="00F83D59"/>
    <w:rsid w:val="00F9376B"/>
    <w:rsid w:val="00FE08B9"/>
    <w:rsid w:val="00FE42C5"/>
    <w:rsid w:val="00FE47B4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D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">
    <w:name w:val="Char Char Char Char Char Char Char Char Char Char Char"/>
    <w:basedOn w:val="Norml"/>
    <w:rsid w:val="0026224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210C08"/>
  </w:style>
  <w:style w:type="paragraph" w:styleId="Listaszerbekezds">
    <w:name w:val="List Paragraph"/>
    <w:basedOn w:val="Norml"/>
    <w:uiPriority w:val="34"/>
    <w:qFormat/>
    <w:rsid w:val="008A1F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F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3F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3F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3FF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D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">
    <w:name w:val="Char Char Char Char Char Char Char Char Char Char Char"/>
    <w:basedOn w:val="Norml"/>
    <w:rsid w:val="0026224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210C08"/>
  </w:style>
  <w:style w:type="paragraph" w:styleId="Listaszerbekezds">
    <w:name w:val="List Paragraph"/>
    <w:basedOn w:val="Norml"/>
    <w:uiPriority w:val="34"/>
    <w:qFormat/>
    <w:rsid w:val="008A1F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F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3F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3F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3FF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4</Pages>
  <Words>1603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Balázs</dc:creator>
  <cp:keywords/>
  <dc:description/>
  <cp:lastModifiedBy>Tóth Zoltán Balázs</cp:lastModifiedBy>
  <cp:revision>165</cp:revision>
  <dcterms:created xsi:type="dcterms:W3CDTF">2014-07-21T12:34:00Z</dcterms:created>
  <dcterms:modified xsi:type="dcterms:W3CDTF">2015-03-11T13:11:00Z</dcterms:modified>
</cp:coreProperties>
</file>